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568731" w14:textId="4943B206" w:rsidR="00267BDF" w:rsidRPr="008865DE" w:rsidRDefault="00267BDF" w:rsidP="008865DE">
      <w:pPr>
        <w:spacing w:line="480" w:lineRule="auto"/>
        <w:rPr>
          <w:rFonts w:ascii="Times New Roman" w:hAnsi="Times New Roman" w:cs="Times New Roman"/>
          <w:i/>
          <w:iCs/>
          <w:sz w:val="24"/>
          <w:szCs w:val="24"/>
        </w:rPr>
      </w:pPr>
      <w:r w:rsidRPr="008865DE">
        <w:rPr>
          <w:rFonts w:ascii="Times New Roman" w:hAnsi="Times New Roman" w:cs="Times New Roman"/>
          <w:i/>
          <w:iCs/>
          <w:sz w:val="24"/>
          <w:szCs w:val="24"/>
        </w:rPr>
        <w:t xml:space="preserve">What do students want </w:t>
      </w:r>
      <w:r w:rsidR="00B33425" w:rsidRPr="008865DE">
        <w:rPr>
          <w:rFonts w:ascii="Times New Roman" w:hAnsi="Times New Roman" w:cs="Times New Roman"/>
          <w:i/>
          <w:iCs/>
          <w:sz w:val="24"/>
          <w:szCs w:val="24"/>
        </w:rPr>
        <w:t>educators</w:t>
      </w:r>
      <w:r w:rsidRPr="008865DE">
        <w:rPr>
          <w:rFonts w:ascii="Times New Roman" w:hAnsi="Times New Roman" w:cs="Times New Roman"/>
          <w:i/>
          <w:iCs/>
          <w:sz w:val="24"/>
          <w:szCs w:val="24"/>
        </w:rPr>
        <w:t xml:space="preserve"> to know about service? This </w:t>
      </w:r>
      <w:r w:rsidR="00B4607D" w:rsidRPr="008865DE">
        <w:rPr>
          <w:rFonts w:ascii="Times New Roman" w:hAnsi="Times New Roman" w:cs="Times New Roman"/>
          <w:i/>
          <w:iCs/>
          <w:sz w:val="24"/>
          <w:szCs w:val="24"/>
        </w:rPr>
        <w:t>article</w:t>
      </w:r>
      <w:r w:rsidRPr="008865DE">
        <w:rPr>
          <w:rFonts w:ascii="Times New Roman" w:hAnsi="Times New Roman" w:cs="Times New Roman"/>
          <w:i/>
          <w:iCs/>
          <w:sz w:val="24"/>
          <w:szCs w:val="24"/>
        </w:rPr>
        <w:t xml:space="preserve"> is </w:t>
      </w:r>
      <w:r w:rsidR="00745ACC" w:rsidRPr="008865DE">
        <w:rPr>
          <w:rFonts w:ascii="Times New Roman" w:hAnsi="Times New Roman" w:cs="Times New Roman"/>
          <w:i/>
          <w:iCs/>
          <w:sz w:val="24"/>
          <w:szCs w:val="24"/>
        </w:rPr>
        <w:t>co-</w:t>
      </w:r>
      <w:r w:rsidRPr="008865DE">
        <w:rPr>
          <w:rFonts w:ascii="Times New Roman" w:hAnsi="Times New Roman" w:cs="Times New Roman"/>
          <w:i/>
          <w:iCs/>
          <w:sz w:val="24"/>
          <w:szCs w:val="24"/>
        </w:rPr>
        <w:t>written by current and recent college students deeply invested in community service</w:t>
      </w:r>
      <w:r w:rsidR="00745ACC" w:rsidRPr="008865DE">
        <w:rPr>
          <w:rFonts w:ascii="Times New Roman" w:hAnsi="Times New Roman" w:cs="Times New Roman"/>
          <w:i/>
          <w:iCs/>
          <w:sz w:val="24"/>
          <w:szCs w:val="24"/>
        </w:rPr>
        <w:t>. It offers a</w:t>
      </w:r>
      <w:r w:rsidRPr="008865DE">
        <w:rPr>
          <w:rFonts w:ascii="Times New Roman" w:hAnsi="Times New Roman" w:cs="Times New Roman"/>
          <w:i/>
          <w:iCs/>
          <w:sz w:val="24"/>
          <w:szCs w:val="24"/>
        </w:rPr>
        <w:t xml:space="preserve"> call to </w:t>
      </w:r>
      <w:r w:rsidR="00745ACC" w:rsidRPr="008865DE">
        <w:rPr>
          <w:rFonts w:ascii="Times New Roman" w:hAnsi="Times New Roman" w:cs="Times New Roman"/>
          <w:i/>
          <w:iCs/>
          <w:sz w:val="24"/>
          <w:szCs w:val="24"/>
        </w:rPr>
        <w:t>action focused on accelerating the promise of service and its impact in a contemporary context</w:t>
      </w:r>
      <w:r w:rsidRPr="008865DE">
        <w:rPr>
          <w:rFonts w:ascii="Times New Roman" w:hAnsi="Times New Roman" w:cs="Times New Roman"/>
          <w:i/>
          <w:iCs/>
          <w:sz w:val="24"/>
          <w:szCs w:val="24"/>
        </w:rPr>
        <w:t xml:space="preserve">. </w:t>
      </w:r>
    </w:p>
    <w:p w14:paraId="45C2FE8E" w14:textId="77777777" w:rsidR="00267BDF" w:rsidRPr="008865DE" w:rsidRDefault="00267BDF" w:rsidP="008865DE">
      <w:pPr>
        <w:spacing w:line="480" w:lineRule="auto"/>
        <w:rPr>
          <w:rFonts w:ascii="Times New Roman" w:hAnsi="Times New Roman" w:cs="Times New Roman"/>
          <w:b/>
          <w:sz w:val="24"/>
          <w:szCs w:val="24"/>
        </w:rPr>
      </w:pPr>
    </w:p>
    <w:p w14:paraId="0000006A" w14:textId="4B9089C7" w:rsidR="00AC5637" w:rsidRPr="008865DE" w:rsidRDefault="00267BDF" w:rsidP="008865DE">
      <w:pPr>
        <w:spacing w:line="480" w:lineRule="auto"/>
        <w:rPr>
          <w:rFonts w:ascii="Times New Roman" w:hAnsi="Times New Roman" w:cs="Times New Roman"/>
          <w:b/>
          <w:sz w:val="24"/>
          <w:szCs w:val="24"/>
        </w:rPr>
      </w:pPr>
      <w:r w:rsidRPr="008865DE">
        <w:rPr>
          <w:rFonts w:ascii="Times New Roman" w:hAnsi="Times New Roman" w:cs="Times New Roman"/>
          <w:b/>
          <w:sz w:val="24"/>
          <w:szCs w:val="24"/>
        </w:rPr>
        <w:t>Amplifying Student Insights on the Access, Opportunity, and Impact of College Service: A Call to Action</w:t>
      </w:r>
    </w:p>
    <w:p w14:paraId="709D47A0" w14:textId="425D65A9" w:rsidR="003B77E6" w:rsidRPr="008865DE" w:rsidRDefault="00BE780F" w:rsidP="008865DE">
      <w:pPr>
        <w:spacing w:line="480" w:lineRule="auto"/>
        <w:rPr>
          <w:rFonts w:ascii="Times New Roman" w:hAnsi="Times New Roman" w:cs="Times New Roman"/>
          <w:i/>
          <w:iCs/>
          <w:sz w:val="24"/>
          <w:szCs w:val="24"/>
        </w:rPr>
      </w:pPr>
      <w:r w:rsidRPr="008865DE">
        <w:rPr>
          <w:rFonts w:ascii="Times New Roman" w:hAnsi="Times New Roman" w:cs="Times New Roman"/>
          <w:i/>
          <w:iCs/>
          <w:sz w:val="24"/>
          <w:szCs w:val="24"/>
        </w:rPr>
        <w:t>Catelyn Cox, Madison Harden, Tanya Keskar, Alex Quian, John P. Dugan</w:t>
      </w:r>
    </w:p>
    <w:p w14:paraId="09A1D6D7" w14:textId="77777777" w:rsidR="00BE780F" w:rsidRPr="008865DE" w:rsidRDefault="00BE780F" w:rsidP="008865DE">
      <w:pPr>
        <w:spacing w:line="480" w:lineRule="auto"/>
        <w:ind w:firstLine="720"/>
        <w:rPr>
          <w:rFonts w:ascii="Times New Roman" w:hAnsi="Times New Roman" w:cs="Times New Roman"/>
          <w:sz w:val="24"/>
          <w:szCs w:val="24"/>
        </w:rPr>
      </w:pPr>
    </w:p>
    <w:p w14:paraId="7E43AFBB" w14:textId="45F94054" w:rsidR="0089798D" w:rsidRPr="008865DE" w:rsidRDefault="0095686D" w:rsidP="008865DE">
      <w:pPr>
        <w:spacing w:line="480" w:lineRule="auto"/>
        <w:ind w:firstLine="720"/>
        <w:rPr>
          <w:rFonts w:ascii="Times New Roman" w:hAnsi="Times New Roman" w:cs="Times New Roman"/>
          <w:sz w:val="24"/>
          <w:szCs w:val="24"/>
        </w:rPr>
      </w:pPr>
      <w:r w:rsidRPr="008865DE">
        <w:rPr>
          <w:rFonts w:ascii="Times New Roman" w:hAnsi="Times New Roman" w:cs="Times New Roman"/>
          <w:sz w:val="24"/>
          <w:szCs w:val="24"/>
        </w:rPr>
        <w:t>Despite the central role that rising generations play</w:t>
      </w:r>
      <w:r w:rsidR="00745ACC" w:rsidRPr="008865DE">
        <w:rPr>
          <w:rFonts w:ascii="Times New Roman" w:hAnsi="Times New Roman" w:cs="Times New Roman"/>
          <w:sz w:val="24"/>
          <w:szCs w:val="24"/>
        </w:rPr>
        <w:t xml:space="preserve"> in shaping culture, community, and society – historically and today – pervasive</w:t>
      </w:r>
      <w:r w:rsidR="006C7590" w:rsidRPr="008865DE">
        <w:rPr>
          <w:rFonts w:ascii="Times New Roman" w:hAnsi="Times New Roman" w:cs="Times New Roman"/>
          <w:sz w:val="24"/>
          <w:szCs w:val="24"/>
        </w:rPr>
        <w:t>,</w:t>
      </w:r>
      <w:r w:rsidR="00745ACC" w:rsidRPr="008865DE">
        <w:rPr>
          <w:rFonts w:ascii="Times New Roman" w:hAnsi="Times New Roman" w:cs="Times New Roman"/>
          <w:sz w:val="24"/>
          <w:szCs w:val="24"/>
        </w:rPr>
        <w:t xml:space="preserve"> deficit-based messages shape perceptions </w:t>
      </w:r>
      <w:r w:rsidR="006C7590" w:rsidRPr="008865DE">
        <w:rPr>
          <w:rFonts w:ascii="Times New Roman" w:hAnsi="Times New Roman" w:cs="Times New Roman"/>
          <w:sz w:val="24"/>
          <w:szCs w:val="24"/>
        </w:rPr>
        <w:t>about who we</w:t>
      </w:r>
      <w:r w:rsidR="00745ACC" w:rsidRPr="008865DE">
        <w:rPr>
          <w:rFonts w:ascii="Times New Roman" w:hAnsi="Times New Roman" w:cs="Times New Roman"/>
          <w:sz w:val="24"/>
          <w:szCs w:val="24"/>
        </w:rPr>
        <w:t xml:space="preserve"> are</w:t>
      </w:r>
      <w:r w:rsidR="006C7590" w:rsidRPr="008865DE">
        <w:rPr>
          <w:rFonts w:ascii="Times New Roman" w:hAnsi="Times New Roman" w:cs="Times New Roman"/>
          <w:sz w:val="24"/>
          <w:szCs w:val="24"/>
        </w:rPr>
        <w:t>, what we care about,</w:t>
      </w:r>
      <w:r w:rsidR="00745ACC" w:rsidRPr="008865DE">
        <w:rPr>
          <w:rFonts w:ascii="Times New Roman" w:hAnsi="Times New Roman" w:cs="Times New Roman"/>
          <w:sz w:val="24"/>
          <w:szCs w:val="24"/>
        </w:rPr>
        <w:t xml:space="preserve"> and what </w:t>
      </w:r>
      <w:r w:rsidR="006C7590" w:rsidRPr="008865DE">
        <w:rPr>
          <w:rFonts w:ascii="Times New Roman" w:hAnsi="Times New Roman" w:cs="Times New Roman"/>
          <w:sz w:val="24"/>
          <w:szCs w:val="24"/>
        </w:rPr>
        <w:t>we</w:t>
      </w:r>
      <w:r w:rsidR="00745ACC" w:rsidRPr="008865DE">
        <w:rPr>
          <w:rFonts w:ascii="Times New Roman" w:hAnsi="Times New Roman" w:cs="Times New Roman"/>
          <w:sz w:val="24"/>
          <w:szCs w:val="24"/>
        </w:rPr>
        <w:t xml:space="preserve"> are capable of contributing. </w:t>
      </w:r>
      <w:r w:rsidR="006C7590" w:rsidRPr="008865DE">
        <w:rPr>
          <w:rFonts w:ascii="Times New Roman" w:hAnsi="Times New Roman" w:cs="Times New Roman"/>
          <w:sz w:val="24"/>
          <w:szCs w:val="24"/>
        </w:rPr>
        <w:t>A scan of media quickly reveals countless stories of apathy, isolation,</w:t>
      </w:r>
      <w:r w:rsidR="0089798D" w:rsidRPr="008865DE">
        <w:rPr>
          <w:rFonts w:ascii="Times New Roman" w:hAnsi="Times New Roman" w:cs="Times New Roman"/>
          <w:sz w:val="24"/>
          <w:szCs w:val="24"/>
        </w:rPr>
        <w:t xml:space="preserve"> </w:t>
      </w:r>
      <w:r w:rsidR="006C7590" w:rsidRPr="008865DE">
        <w:rPr>
          <w:rFonts w:ascii="Times New Roman" w:hAnsi="Times New Roman" w:cs="Times New Roman"/>
          <w:sz w:val="24"/>
          <w:szCs w:val="24"/>
        </w:rPr>
        <w:t xml:space="preserve">and struggles to meet basic needs. </w:t>
      </w:r>
      <w:r w:rsidR="0089798D" w:rsidRPr="008865DE">
        <w:rPr>
          <w:rFonts w:ascii="Times New Roman" w:hAnsi="Times New Roman" w:cs="Times New Roman"/>
          <w:sz w:val="24"/>
          <w:szCs w:val="24"/>
        </w:rPr>
        <w:t>Countless r</w:t>
      </w:r>
      <w:r w:rsidR="006C7590" w:rsidRPr="008865DE">
        <w:rPr>
          <w:rFonts w:ascii="Times New Roman" w:hAnsi="Times New Roman" w:cs="Times New Roman"/>
          <w:sz w:val="24"/>
          <w:szCs w:val="24"/>
        </w:rPr>
        <w:t xml:space="preserve">esearch </w:t>
      </w:r>
      <w:r w:rsidR="0089798D" w:rsidRPr="008865DE">
        <w:rPr>
          <w:rFonts w:ascii="Times New Roman" w:hAnsi="Times New Roman" w:cs="Times New Roman"/>
          <w:sz w:val="24"/>
          <w:szCs w:val="24"/>
        </w:rPr>
        <w:t xml:space="preserve">studies </w:t>
      </w:r>
      <w:r w:rsidR="006C7590" w:rsidRPr="008865DE">
        <w:rPr>
          <w:rFonts w:ascii="Times New Roman" w:hAnsi="Times New Roman" w:cs="Times New Roman"/>
          <w:sz w:val="24"/>
          <w:szCs w:val="24"/>
        </w:rPr>
        <w:t>echo these perceptions documenting learning loss</w:t>
      </w:r>
      <w:r w:rsidR="00B6487D" w:rsidRPr="008865DE">
        <w:rPr>
          <w:rFonts w:ascii="Times New Roman" w:hAnsi="Times New Roman" w:cs="Times New Roman"/>
          <w:sz w:val="24"/>
          <w:szCs w:val="24"/>
        </w:rPr>
        <w:t>es</w:t>
      </w:r>
      <w:r w:rsidR="006C7590" w:rsidRPr="008865DE">
        <w:rPr>
          <w:rFonts w:ascii="Times New Roman" w:hAnsi="Times New Roman" w:cs="Times New Roman"/>
          <w:sz w:val="24"/>
          <w:szCs w:val="24"/>
        </w:rPr>
        <w:t xml:space="preserve">, </w:t>
      </w:r>
      <w:r w:rsidR="0089798D" w:rsidRPr="008865DE">
        <w:rPr>
          <w:rFonts w:ascii="Times New Roman" w:hAnsi="Times New Roman" w:cs="Times New Roman"/>
          <w:sz w:val="24"/>
          <w:szCs w:val="24"/>
        </w:rPr>
        <w:t xml:space="preserve">challenges with mental health, </w:t>
      </w:r>
      <w:r w:rsidR="006C7590" w:rsidRPr="008865DE">
        <w:rPr>
          <w:rFonts w:ascii="Times New Roman" w:hAnsi="Times New Roman" w:cs="Times New Roman"/>
          <w:sz w:val="24"/>
          <w:szCs w:val="24"/>
        </w:rPr>
        <w:t>lack of workforce readiness, and declining trust in social institutions. And ye</w:t>
      </w:r>
      <w:r w:rsidR="0089798D" w:rsidRPr="008865DE">
        <w:rPr>
          <w:rFonts w:ascii="Times New Roman" w:hAnsi="Times New Roman" w:cs="Times New Roman"/>
          <w:sz w:val="24"/>
          <w:szCs w:val="24"/>
        </w:rPr>
        <w:t xml:space="preserve">t, </w:t>
      </w:r>
      <w:r w:rsidR="003B77E6" w:rsidRPr="008865DE">
        <w:rPr>
          <w:rFonts w:ascii="Times New Roman" w:hAnsi="Times New Roman" w:cs="Times New Roman"/>
          <w:sz w:val="24"/>
          <w:szCs w:val="24"/>
        </w:rPr>
        <w:t xml:space="preserve">these </w:t>
      </w:r>
      <w:r w:rsidR="0089798D" w:rsidRPr="008865DE">
        <w:rPr>
          <w:rFonts w:ascii="Times New Roman" w:hAnsi="Times New Roman" w:cs="Times New Roman"/>
          <w:sz w:val="24"/>
          <w:szCs w:val="24"/>
        </w:rPr>
        <w:t>narratives fail to paint a</w:t>
      </w:r>
      <w:r w:rsidR="00D5696B" w:rsidRPr="008865DE">
        <w:rPr>
          <w:rFonts w:ascii="Times New Roman" w:hAnsi="Times New Roman" w:cs="Times New Roman"/>
          <w:sz w:val="24"/>
          <w:szCs w:val="24"/>
        </w:rPr>
        <w:t>n accurate or</w:t>
      </w:r>
      <w:r w:rsidR="0089798D" w:rsidRPr="008865DE">
        <w:rPr>
          <w:rFonts w:ascii="Times New Roman" w:hAnsi="Times New Roman" w:cs="Times New Roman"/>
          <w:sz w:val="24"/>
          <w:szCs w:val="24"/>
        </w:rPr>
        <w:t xml:space="preserve"> complete picture. Consider, for example,</w:t>
      </w:r>
      <w:r w:rsidR="00BE780F" w:rsidRPr="008865DE">
        <w:rPr>
          <w:rFonts w:ascii="Times New Roman" w:hAnsi="Times New Roman" w:cs="Times New Roman"/>
          <w:sz w:val="24"/>
          <w:szCs w:val="24"/>
        </w:rPr>
        <w:t xml:space="preserve"> </w:t>
      </w:r>
      <w:r w:rsidR="0089798D" w:rsidRPr="008865DE">
        <w:rPr>
          <w:rFonts w:ascii="Times New Roman" w:hAnsi="Times New Roman" w:cs="Times New Roman"/>
          <w:sz w:val="24"/>
          <w:szCs w:val="24"/>
        </w:rPr>
        <w:t>the following:</w:t>
      </w:r>
    </w:p>
    <w:p w14:paraId="207A278D" w14:textId="6D70FD8D" w:rsidR="00745ACC" w:rsidRPr="008865DE" w:rsidRDefault="00FE3B7F" w:rsidP="008865DE">
      <w:pPr>
        <w:pStyle w:val="ListParagraph"/>
        <w:numPr>
          <w:ilvl w:val="0"/>
          <w:numId w:val="5"/>
        </w:numPr>
        <w:spacing w:line="480" w:lineRule="auto"/>
        <w:rPr>
          <w:rFonts w:ascii="Times New Roman" w:hAnsi="Times New Roman" w:cs="Times New Roman"/>
          <w:sz w:val="24"/>
          <w:szCs w:val="24"/>
        </w:rPr>
      </w:pPr>
      <w:r w:rsidRPr="008865DE">
        <w:rPr>
          <w:rFonts w:ascii="Times New Roman" w:hAnsi="Times New Roman" w:cs="Times New Roman"/>
          <w:sz w:val="24"/>
          <w:szCs w:val="24"/>
        </w:rPr>
        <w:t>65% of Gen Z students are eager to learn</w:t>
      </w:r>
      <w:r w:rsidR="00CE31B6" w:rsidRPr="008865DE">
        <w:rPr>
          <w:rFonts w:ascii="Times New Roman" w:hAnsi="Times New Roman" w:cs="Times New Roman"/>
          <w:sz w:val="24"/>
          <w:szCs w:val="24"/>
        </w:rPr>
        <w:t xml:space="preserve"> and expect to do so (NSHSS, 2022);</w:t>
      </w:r>
    </w:p>
    <w:p w14:paraId="35F7114E" w14:textId="1DF78030" w:rsidR="0089798D" w:rsidRPr="008865DE" w:rsidRDefault="0089798D" w:rsidP="008865DE">
      <w:pPr>
        <w:pStyle w:val="ListParagraph"/>
        <w:numPr>
          <w:ilvl w:val="0"/>
          <w:numId w:val="5"/>
        </w:numPr>
        <w:spacing w:line="480" w:lineRule="auto"/>
        <w:rPr>
          <w:rFonts w:ascii="Times New Roman" w:hAnsi="Times New Roman" w:cs="Times New Roman"/>
          <w:sz w:val="24"/>
          <w:szCs w:val="24"/>
        </w:rPr>
      </w:pPr>
      <w:r w:rsidRPr="008865DE">
        <w:rPr>
          <w:rFonts w:ascii="Times New Roman" w:hAnsi="Times New Roman" w:cs="Times New Roman"/>
          <w:sz w:val="24"/>
          <w:szCs w:val="24"/>
        </w:rPr>
        <w:t xml:space="preserve">70% of college students ages 18 – 25 report monthly participation in a wide-range of service and civic engagement experiences (Dugan et al., 2024); </w:t>
      </w:r>
    </w:p>
    <w:p w14:paraId="0ED6F508" w14:textId="5450142C" w:rsidR="00002624" w:rsidRPr="008865DE" w:rsidRDefault="00410A22" w:rsidP="008865DE">
      <w:pPr>
        <w:pStyle w:val="ListParagraph"/>
        <w:numPr>
          <w:ilvl w:val="0"/>
          <w:numId w:val="5"/>
        </w:numPr>
        <w:spacing w:line="480" w:lineRule="auto"/>
        <w:rPr>
          <w:rFonts w:ascii="Times New Roman" w:hAnsi="Times New Roman" w:cs="Times New Roman"/>
          <w:sz w:val="24"/>
          <w:szCs w:val="24"/>
        </w:rPr>
      </w:pPr>
      <w:r w:rsidRPr="008865DE">
        <w:rPr>
          <w:rFonts w:ascii="Times New Roman" w:hAnsi="Times New Roman" w:cs="Times New Roman"/>
          <w:sz w:val="24"/>
          <w:szCs w:val="24"/>
        </w:rPr>
        <w:t xml:space="preserve">86% of Gen Z </w:t>
      </w:r>
      <w:r w:rsidR="004C3390" w:rsidRPr="008865DE">
        <w:rPr>
          <w:rFonts w:ascii="Times New Roman" w:hAnsi="Times New Roman" w:cs="Times New Roman"/>
          <w:sz w:val="24"/>
          <w:szCs w:val="24"/>
        </w:rPr>
        <w:t>identif</w:t>
      </w:r>
      <w:r w:rsidR="003B77E6" w:rsidRPr="008865DE">
        <w:rPr>
          <w:rFonts w:ascii="Times New Roman" w:hAnsi="Times New Roman" w:cs="Times New Roman"/>
          <w:sz w:val="24"/>
          <w:szCs w:val="24"/>
        </w:rPr>
        <w:t>ies</w:t>
      </w:r>
      <w:r w:rsidRPr="008865DE">
        <w:rPr>
          <w:rFonts w:ascii="Times New Roman" w:hAnsi="Times New Roman" w:cs="Times New Roman"/>
          <w:sz w:val="24"/>
          <w:szCs w:val="24"/>
        </w:rPr>
        <w:t xml:space="preserve"> a sense of purpose as essential to their well-being and job satisfaction</w:t>
      </w:r>
      <w:r w:rsidR="00002624" w:rsidRPr="008865DE">
        <w:rPr>
          <w:rFonts w:ascii="Times New Roman" w:hAnsi="Times New Roman" w:cs="Times New Roman"/>
          <w:sz w:val="24"/>
          <w:szCs w:val="24"/>
        </w:rPr>
        <w:t xml:space="preserve"> (Catalano, 2025); and</w:t>
      </w:r>
    </w:p>
    <w:p w14:paraId="146E57AA" w14:textId="20431BBA" w:rsidR="0089798D" w:rsidRPr="008865DE" w:rsidRDefault="00410A22" w:rsidP="008865DE">
      <w:pPr>
        <w:pStyle w:val="ListParagraph"/>
        <w:numPr>
          <w:ilvl w:val="0"/>
          <w:numId w:val="5"/>
        </w:numPr>
        <w:spacing w:line="480" w:lineRule="auto"/>
        <w:rPr>
          <w:rFonts w:ascii="Times New Roman" w:hAnsi="Times New Roman" w:cs="Times New Roman"/>
          <w:sz w:val="24"/>
          <w:szCs w:val="24"/>
        </w:rPr>
      </w:pPr>
      <w:r w:rsidRPr="008865DE">
        <w:rPr>
          <w:rFonts w:ascii="Times New Roman" w:hAnsi="Times New Roman" w:cs="Times New Roman"/>
          <w:sz w:val="24"/>
          <w:szCs w:val="24"/>
        </w:rPr>
        <w:t>75%</w:t>
      </w:r>
      <w:r w:rsidR="004C3390" w:rsidRPr="008865DE">
        <w:rPr>
          <w:rFonts w:ascii="Times New Roman" w:hAnsi="Times New Roman" w:cs="Times New Roman"/>
          <w:sz w:val="24"/>
          <w:szCs w:val="24"/>
        </w:rPr>
        <w:t xml:space="preserve"> </w:t>
      </w:r>
      <w:r w:rsidR="00002624" w:rsidRPr="008865DE">
        <w:rPr>
          <w:rFonts w:ascii="Times New Roman" w:hAnsi="Times New Roman" w:cs="Times New Roman"/>
          <w:sz w:val="24"/>
          <w:szCs w:val="24"/>
        </w:rPr>
        <w:t xml:space="preserve">of Gen Z </w:t>
      </w:r>
      <w:r w:rsidR="00640295" w:rsidRPr="008865DE">
        <w:rPr>
          <w:rFonts w:ascii="Times New Roman" w:hAnsi="Times New Roman" w:cs="Times New Roman"/>
          <w:sz w:val="24"/>
          <w:szCs w:val="24"/>
        </w:rPr>
        <w:t>considered alignment with</w:t>
      </w:r>
      <w:r w:rsidR="004C3390" w:rsidRPr="008865DE">
        <w:rPr>
          <w:rFonts w:ascii="Times New Roman" w:hAnsi="Times New Roman" w:cs="Times New Roman"/>
          <w:sz w:val="24"/>
          <w:szCs w:val="24"/>
        </w:rPr>
        <w:t xml:space="preserve"> potential employer’s social impact as part of </w:t>
      </w:r>
      <w:r w:rsidR="00640295" w:rsidRPr="008865DE">
        <w:rPr>
          <w:rFonts w:ascii="Times New Roman" w:hAnsi="Times New Roman" w:cs="Times New Roman"/>
          <w:sz w:val="24"/>
          <w:szCs w:val="24"/>
        </w:rPr>
        <w:t xml:space="preserve">their </w:t>
      </w:r>
      <w:r w:rsidR="004C3390" w:rsidRPr="008865DE">
        <w:rPr>
          <w:rFonts w:ascii="Times New Roman" w:hAnsi="Times New Roman" w:cs="Times New Roman"/>
          <w:sz w:val="24"/>
          <w:szCs w:val="24"/>
        </w:rPr>
        <w:t xml:space="preserve">career decision-making (Catalano, 2025). </w:t>
      </w:r>
    </w:p>
    <w:p w14:paraId="6C9FEA00" w14:textId="11A2CCBD" w:rsidR="00D36BBB" w:rsidRPr="008865DE" w:rsidRDefault="003B77E6" w:rsidP="008865DE">
      <w:pPr>
        <w:spacing w:line="480" w:lineRule="auto"/>
        <w:ind w:firstLine="720"/>
        <w:rPr>
          <w:rFonts w:ascii="Times New Roman" w:hAnsi="Times New Roman" w:cs="Times New Roman"/>
          <w:sz w:val="24"/>
          <w:szCs w:val="24"/>
        </w:rPr>
      </w:pPr>
      <w:r w:rsidRPr="008865DE">
        <w:rPr>
          <w:rFonts w:ascii="Times New Roman" w:hAnsi="Times New Roman" w:cs="Times New Roman"/>
          <w:sz w:val="24"/>
          <w:szCs w:val="24"/>
        </w:rPr>
        <w:lastRenderedPageBreak/>
        <w:t>In few areas is this stark difference between perceptions of students and our actual lived experiences as alarming as in how we think about society and our role within it.</w:t>
      </w:r>
      <w:r w:rsidR="00D36BBB" w:rsidRPr="008865DE">
        <w:rPr>
          <w:rFonts w:ascii="Times New Roman" w:hAnsi="Times New Roman" w:cs="Times New Roman"/>
          <w:sz w:val="24"/>
          <w:szCs w:val="24"/>
        </w:rPr>
        <w:t xml:space="preserve"> Yes, we continue to live in complicated, polemic, and even unstable times. However, we have also navigated these conditions for nearly the entirety of our lives and are prepared to do so well into the future. This is precisely why service </w:t>
      </w:r>
      <w:r w:rsidR="00B6487D" w:rsidRPr="008865DE">
        <w:rPr>
          <w:rFonts w:ascii="Times New Roman" w:hAnsi="Times New Roman" w:cs="Times New Roman"/>
          <w:sz w:val="24"/>
          <w:szCs w:val="24"/>
        </w:rPr>
        <w:t xml:space="preserve">is </w:t>
      </w:r>
      <w:r w:rsidR="00D36BBB" w:rsidRPr="008865DE">
        <w:rPr>
          <w:rFonts w:ascii="Times New Roman" w:hAnsi="Times New Roman" w:cs="Times New Roman"/>
          <w:sz w:val="24"/>
          <w:szCs w:val="24"/>
        </w:rPr>
        <w:t>so central to how we navigate the world. Service is</w:t>
      </w:r>
      <w:r w:rsidR="00BE780F" w:rsidRPr="008865DE">
        <w:rPr>
          <w:rFonts w:ascii="Times New Roman" w:hAnsi="Times New Roman" w:cs="Times New Roman"/>
          <w:sz w:val="24"/>
          <w:szCs w:val="24"/>
        </w:rPr>
        <w:t xml:space="preserve"> not</w:t>
      </w:r>
      <w:r w:rsidR="00D36BBB" w:rsidRPr="008865DE">
        <w:rPr>
          <w:rFonts w:ascii="Times New Roman" w:hAnsi="Times New Roman" w:cs="Times New Roman"/>
          <w:sz w:val="24"/>
          <w:szCs w:val="24"/>
        </w:rPr>
        <w:t xml:space="preserve"> just an action, an experience, or behavior. It is a mindset that frames how we move through the world.</w:t>
      </w:r>
      <w:r w:rsidR="00B6487D" w:rsidRPr="008865DE">
        <w:rPr>
          <w:rFonts w:ascii="Times New Roman" w:hAnsi="Times New Roman" w:cs="Times New Roman"/>
          <w:sz w:val="24"/>
          <w:szCs w:val="24"/>
        </w:rPr>
        <w:t xml:space="preserve"> It is about building communities of care. </w:t>
      </w:r>
    </w:p>
    <w:p w14:paraId="0B185626" w14:textId="1521493C" w:rsidR="003B77E6" w:rsidRPr="008865DE" w:rsidRDefault="00D36BBB" w:rsidP="008865DE">
      <w:pPr>
        <w:spacing w:line="480" w:lineRule="auto"/>
        <w:rPr>
          <w:rFonts w:ascii="Times New Roman" w:hAnsi="Times New Roman" w:cs="Times New Roman"/>
          <w:sz w:val="24"/>
          <w:szCs w:val="24"/>
        </w:rPr>
      </w:pPr>
      <w:r w:rsidRPr="008865DE">
        <w:rPr>
          <w:rFonts w:ascii="Times New Roman" w:hAnsi="Times New Roman" w:cs="Times New Roman"/>
          <w:sz w:val="24"/>
          <w:szCs w:val="24"/>
        </w:rPr>
        <w:tab/>
        <w:t xml:space="preserve">The power and importance of service in </w:t>
      </w:r>
      <w:r w:rsidR="007D1339" w:rsidRPr="008865DE">
        <w:rPr>
          <w:rFonts w:ascii="Times New Roman" w:hAnsi="Times New Roman" w:cs="Times New Roman"/>
          <w:sz w:val="24"/>
          <w:szCs w:val="24"/>
        </w:rPr>
        <w:t>our</w:t>
      </w:r>
      <w:r w:rsidRPr="008865DE">
        <w:rPr>
          <w:rFonts w:ascii="Times New Roman" w:hAnsi="Times New Roman" w:cs="Times New Roman"/>
          <w:sz w:val="24"/>
          <w:szCs w:val="24"/>
        </w:rPr>
        <w:t xml:space="preserve"> lives necessitates that </w:t>
      </w:r>
      <w:r w:rsidR="007D1339" w:rsidRPr="008865DE">
        <w:rPr>
          <w:rFonts w:ascii="Times New Roman" w:hAnsi="Times New Roman" w:cs="Times New Roman"/>
          <w:sz w:val="24"/>
          <w:szCs w:val="24"/>
        </w:rPr>
        <w:t>educational contexts</w:t>
      </w:r>
      <w:r w:rsidRPr="008865DE">
        <w:rPr>
          <w:rFonts w:ascii="Times New Roman" w:hAnsi="Times New Roman" w:cs="Times New Roman"/>
          <w:sz w:val="24"/>
          <w:szCs w:val="24"/>
        </w:rPr>
        <w:t xml:space="preserve"> reimagine what these experiences can and should look lik</w:t>
      </w:r>
      <w:r w:rsidR="007D1339" w:rsidRPr="008865DE">
        <w:rPr>
          <w:rFonts w:ascii="Times New Roman" w:hAnsi="Times New Roman" w:cs="Times New Roman"/>
          <w:sz w:val="24"/>
          <w:szCs w:val="24"/>
        </w:rPr>
        <w:t>e. Not only will this disrupt deficit narratives about rising generations</w:t>
      </w:r>
      <w:r w:rsidR="00B6487D" w:rsidRPr="008865DE">
        <w:rPr>
          <w:rFonts w:ascii="Times New Roman" w:hAnsi="Times New Roman" w:cs="Times New Roman"/>
          <w:sz w:val="24"/>
          <w:szCs w:val="24"/>
        </w:rPr>
        <w:t>,</w:t>
      </w:r>
      <w:r w:rsidR="007D1339" w:rsidRPr="008865DE">
        <w:rPr>
          <w:rFonts w:ascii="Times New Roman" w:hAnsi="Times New Roman" w:cs="Times New Roman"/>
          <w:sz w:val="24"/>
          <w:szCs w:val="24"/>
        </w:rPr>
        <w:t xml:space="preserve"> but it will also create the conditions that support our impact on the world</w:t>
      </w:r>
      <w:r w:rsidR="00B6487D" w:rsidRPr="008865DE">
        <w:rPr>
          <w:rFonts w:ascii="Times New Roman" w:hAnsi="Times New Roman" w:cs="Times New Roman"/>
          <w:sz w:val="24"/>
          <w:szCs w:val="24"/>
        </w:rPr>
        <w:t xml:space="preserve"> –</w:t>
      </w:r>
      <w:r w:rsidR="007D1339" w:rsidRPr="008865DE">
        <w:rPr>
          <w:rFonts w:ascii="Times New Roman" w:hAnsi="Times New Roman" w:cs="Times New Roman"/>
          <w:sz w:val="24"/>
          <w:szCs w:val="24"/>
        </w:rPr>
        <w:t xml:space="preserve"> not in some distant future but today. This article builds on the content of this volume serving as a clarion call for reform and innovation in the </w:t>
      </w:r>
      <w:r w:rsidR="00B6487D" w:rsidRPr="008865DE">
        <w:rPr>
          <w:rFonts w:ascii="Times New Roman" w:hAnsi="Times New Roman" w:cs="Times New Roman"/>
          <w:sz w:val="24"/>
          <w:szCs w:val="24"/>
        </w:rPr>
        <w:t>arena</w:t>
      </w:r>
      <w:r w:rsidR="007D1339" w:rsidRPr="008865DE">
        <w:rPr>
          <w:rFonts w:ascii="Times New Roman" w:hAnsi="Times New Roman" w:cs="Times New Roman"/>
          <w:sz w:val="24"/>
          <w:szCs w:val="24"/>
        </w:rPr>
        <w:t xml:space="preserve"> of service and </w:t>
      </w:r>
      <w:r w:rsidR="00BE780F" w:rsidRPr="008865DE">
        <w:rPr>
          <w:rFonts w:ascii="Times New Roman" w:hAnsi="Times New Roman" w:cs="Times New Roman"/>
          <w:sz w:val="24"/>
          <w:szCs w:val="24"/>
        </w:rPr>
        <w:t>civic</w:t>
      </w:r>
      <w:r w:rsidR="007D1339" w:rsidRPr="008865DE">
        <w:rPr>
          <w:rFonts w:ascii="Times New Roman" w:hAnsi="Times New Roman" w:cs="Times New Roman"/>
          <w:sz w:val="24"/>
          <w:szCs w:val="24"/>
        </w:rPr>
        <w:t xml:space="preserve"> engagement. We offer insights on our own service journeys as well as tactical recommendations for advancing educational practice. </w:t>
      </w:r>
      <w:r w:rsidR="003B77E6" w:rsidRPr="008865DE">
        <w:rPr>
          <w:rFonts w:ascii="Times New Roman" w:hAnsi="Times New Roman" w:cs="Times New Roman"/>
          <w:sz w:val="24"/>
          <w:szCs w:val="24"/>
        </w:rPr>
        <w:tab/>
      </w:r>
    </w:p>
    <w:p w14:paraId="7C140D32" w14:textId="4950B884" w:rsidR="007D1339" w:rsidRPr="008865DE" w:rsidRDefault="007D1339" w:rsidP="008865DE">
      <w:pPr>
        <w:spacing w:line="480" w:lineRule="auto"/>
        <w:rPr>
          <w:rFonts w:ascii="Times New Roman" w:hAnsi="Times New Roman" w:cs="Times New Roman"/>
          <w:b/>
          <w:sz w:val="24"/>
          <w:szCs w:val="24"/>
        </w:rPr>
      </w:pPr>
      <w:r w:rsidRPr="008865DE">
        <w:rPr>
          <w:rFonts w:ascii="Times New Roman" w:hAnsi="Times New Roman" w:cs="Times New Roman"/>
          <w:b/>
          <w:sz w:val="24"/>
          <w:szCs w:val="24"/>
        </w:rPr>
        <w:t>Who We Are and What We Represent</w:t>
      </w:r>
    </w:p>
    <w:p w14:paraId="354B7293" w14:textId="47AB5C90" w:rsidR="00B6487D" w:rsidRPr="008865DE" w:rsidRDefault="007D1339" w:rsidP="008865DE">
      <w:pPr>
        <w:spacing w:line="480" w:lineRule="auto"/>
        <w:rPr>
          <w:rFonts w:ascii="Times New Roman" w:hAnsi="Times New Roman" w:cs="Times New Roman"/>
          <w:sz w:val="24"/>
          <w:szCs w:val="24"/>
        </w:rPr>
      </w:pPr>
      <w:r w:rsidRPr="008865DE">
        <w:rPr>
          <w:rFonts w:ascii="Times New Roman" w:hAnsi="Times New Roman" w:cs="Times New Roman"/>
          <w:sz w:val="24"/>
          <w:szCs w:val="24"/>
        </w:rPr>
        <w:tab/>
        <w:t xml:space="preserve">Each of the authors of this article is navigating their own service journey. </w:t>
      </w:r>
      <w:r w:rsidR="00002624" w:rsidRPr="008865DE">
        <w:rPr>
          <w:rFonts w:ascii="Times New Roman" w:hAnsi="Times New Roman" w:cs="Times New Roman"/>
          <w:sz w:val="24"/>
          <w:szCs w:val="24"/>
        </w:rPr>
        <w:t xml:space="preserve">We are both recipients of the generosity of service and contributors to communities through service. </w:t>
      </w:r>
      <w:r w:rsidRPr="008865DE">
        <w:rPr>
          <w:rFonts w:ascii="Times New Roman" w:hAnsi="Times New Roman" w:cs="Times New Roman"/>
          <w:sz w:val="24"/>
          <w:szCs w:val="24"/>
        </w:rPr>
        <w:t>Our engagement ranges from nonprofit founders to policy advocates to community volunteers reflecting what we see as a</w:t>
      </w:r>
      <w:r w:rsidR="007545D8" w:rsidRPr="008865DE">
        <w:rPr>
          <w:rFonts w:ascii="Times New Roman" w:hAnsi="Times New Roman" w:cs="Times New Roman"/>
          <w:sz w:val="24"/>
          <w:szCs w:val="24"/>
        </w:rPr>
        <w:t xml:space="preserve">n expanded </w:t>
      </w:r>
      <w:r w:rsidRPr="008865DE">
        <w:rPr>
          <w:rFonts w:ascii="Times New Roman" w:hAnsi="Times New Roman" w:cs="Times New Roman"/>
          <w:sz w:val="24"/>
          <w:szCs w:val="24"/>
        </w:rPr>
        <w:t xml:space="preserve">range of </w:t>
      </w:r>
      <w:r w:rsidR="007545D8" w:rsidRPr="008865DE">
        <w:rPr>
          <w:rFonts w:ascii="Times New Roman" w:hAnsi="Times New Roman" w:cs="Times New Roman"/>
          <w:sz w:val="24"/>
          <w:szCs w:val="24"/>
        </w:rPr>
        <w:t xml:space="preserve">experiences and actions falling under the banner of </w:t>
      </w:r>
      <w:r w:rsidRPr="008865DE">
        <w:rPr>
          <w:rFonts w:ascii="Times New Roman" w:hAnsi="Times New Roman" w:cs="Times New Roman"/>
          <w:sz w:val="24"/>
          <w:szCs w:val="24"/>
        </w:rPr>
        <w:t xml:space="preserve">service. </w:t>
      </w:r>
      <w:r w:rsidR="00B6487D" w:rsidRPr="008865DE">
        <w:rPr>
          <w:rFonts w:ascii="Times New Roman" w:hAnsi="Times New Roman" w:cs="Times New Roman"/>
          <w:sz w:val="24"/>
          <w:szCs w:val="24"/>
        </w:rPr>
        <w:t xml:space="preserve">We also </w:t>
      </w:r>
      <w:r w:rsidR="007545D8" w:rsidRPr="008865DE">
        <w:rPr>
          <w:rFonts w:ascii="Times New Roman" w:hAnsi="Times New Roman" w:cs="Times New Roman"/>
          <w:sz w:val="24"/>
          <w:szCs w:val="24"/>
        </w:rPr>
        <w:t xml:space="preserve">personally </w:t>
      </w:r>
      <w:r w:rsidR="00B6487D" w:rsidRPr="008865DE">
        <w:rPr>
          <w:rFonts w:ascii="Times New Roman" w:hAnsi="Times New Roman" w:cs="Times New Roman"/>
          <w:sz w:val="24"/>
          <w:szCs w:val="24"/>
        </w:rPr>
        <w:t xml:space="preserve">reflect the diverse landscape of </w:t>
      </w:r>
      <w:r w:rsidR="00002624" w:rsidRPr="008865DE">
        <w:rPr>
          <w:rFonts w:ascii="Times New Roman" w:hAnsi="Times New Roman" w:cs="Times New Roman"/>
          <w:sz w:val="24"/>
          <w:szCs w:val="24"/>
        </w:rPr>
        <w:t xml:space="preserve">young adults and </w:t>
      </w:r>
      <w:r w:rsidR="00B6487D" w:rsidRPr="008865DE">
        <w:rPr>
          <w:rFonts w:ascii="Times New Roman" w:hAnsi="Times New Roman" w:cs="Times New Roman"/>
          <w:sz w:val="24"/>
          <w:szCs w:val="24"/>
        </w:rPr>
        <w:t xml:space="preserve">students </w:t>
      </w:r>
      <w:r w:rsidR="007545D8" w:rsidRPr="008865DE">
        <w:rPr>
          <w:rFonts w:ascii="Times New Roman" w:hAnsi="Times New Roman" w:cs="Times New Roman"/>
          <w:sz w:val="24"/>
          <w:szCs w:val="24"/>
        </w:rPr>
        <w:t>with commonalities and differences across</w:t>
      </w:r>
      <w:r w:rsidR="00B6487D" w:rsidRPr="008865DE">
        <w:rPr>
          <w:rFonts w:ascii="Times New Roman" w:hAnsi="Times New Roman" w:cs="Times New Roman"/>
          <w:sz w:val="24"/>
          <w:szCs w:val="24"/>
        </w:rPr>
        <w:t xml:space="preserve"> geographies, demographics, identities, and </w:t>
      </w:r>
      <w:r w:rsidR="007545D8" w:rsidRPr="008865DE">
        <w:rPr>
          <w:rFonts w:ascii="Times New Roman" w:hAnsi="Times New Roman" w:cs="Times New Roman"/>
          <w:sz w:val="24"/>
          <w:szCs w:val="24"/>
        </w:rPr>
        <w:t xml:space="preserve">viewpoints. Collectively, though, we share a common passion for advancing access to service experiences, </w:t>
      </w:r>
      <w:r w:rsidR="007545D8" w:rsidRPr="008865DE">
        <w:rPr>
          <w:rFonts w:ascii="Times New Roman" w:hAnsi="Times New Roman" w:cs="Times New Roman"/>
          <w:sz w:val="24"/>
          <w:szCs w:val="24"/>
        </w:rPr>
        <w:lastRenderedPageBreak/>
        <w:t xml:space="preserve">the meaningfulness of those experiences, and their reciprocal impacts on individuals, organizations, and our broader communities. </w:t>
      </w:r>
    </w:p>
    <w:p w14:paraId="0BCB02B3" w14:textId="4FD407D2" w:rsidR="007545D8" w:rsidRPr="008865DE" w:rsidRDefault="007D1339" w:rsidP="008865DE">
      <w:pPr>
        <w:spacing w:line="480" w:lineRule="auto"/>
        <w:ind w:firstLine="720"/>
        <w:rPr>
          <w:rFonts w:ascii="Times New Roman" w:hAnsi="Times New Roman" w:cs="Times New Roman"/>
          <w:sz w:val="24"/>
          <w:szCs w:val="24"/>
        </w:rPr>
      </w:pPr>
      <w:r w:rsidRPr="008865DE">
        <w:rPr>
          <w:rFonts w:ascii="Times New Roman" w:hAnsi="Times New Roman" w:cs="Times New Roman"/>
          <w:sz w:val="24"/>
          <w:szCs w:val="24"/>
        </w:rPr>
        <w:t>As authors</w:t>
      </w:r>
      <w:r w:rsidR="00B6487D" w:rsidRPr="008865DE">
        <w:rPr>
          <w:rFonts w:ascii="Times New Roman" w:hAnsi="Times New Roman" w:cs="Times New Roman"/>
          <w:sz w:val="24"/>
          <w:szCs w:val="24"/>
        </w:rPr>
        <w:t xml:space="preserve">, our paths crossed through a national event focused on supporting the service journeys of </w:t>
      </w:r>
      <w:r w:rsidR="00002624" w:rsidRPr="008865DE">
        <w:rPr>
          <w:rFonts w:ascii="Times New Roman" w:hAnsi="Times New Roman" w:cs="Times New Roman"/>
          <w:sz w:val="24"/>
          <w:szCs w:val="24"/>
        </w:rPr>
        <w:t xml:space="preserve">young adults </w:t>
      </w:r>
      <w:r w:rsidR="00B6487D" w:rsidRPr="008865DE">
        <w:rPr>
          <w:rFonts w:ascii="Times New Roman" w:hAnsi="Times New Roman" w:cs="Times New Roman"/>
          <w:sz w:val="24"/>
          <w:szCs w:val="24"/>
        </w:rPr>
        <w:t xml:space="preserve">and students through connection, co-creation, and renewal. We </w:t>
      </w:r>
      <w:r w:rsidR="00201749" w:rsidRPr="008865DE">
        <w:rPr>
          <w:rFonts w:ascii="Times New Roman" w:hAnsi="Times New Roman" w:cs="Times New Roman"/>
          <w:sz w:val="24"/>
          <w:szCs w:val="24"/>
        </w:rPr>
        <w:t xml:space="preserve">are </w:t>
      </w:r>
      <w:r w:rsidR="00B6487D" w:rsidRPr="008865DE">
        <w:rPr>
          <w:rFonts w:ascii="Times New Roman" w:hAnsi="Times New Roman" w:cs="Times New Roman"/>
          <w:sz w:val="24"/>
          <w:szCs w:val="24"/>
        </w:rPr>
        <w:t>also part of a burgeoning movement working to advance the scholarship, practice, and economic support for student service across sectors. Through this work, we spen</w:t>
      </w:r>
      <w:r w:rsidR="001E22AA" w:rsidRPr="008865DE">
        <w:rPr>
          <w:rFonts w:ascii="Times New Roman" w:hAnsi="Times New Roman" w:cs="Times New Roman"/>
          <w:sz w:val="24"/>
          <w:szCs w:val="24"/>
        </w:rPr>
        <w:t>d</w:t>
      </w:r>
      <w:r w:rsidR="00B6487D" w:rsidRPr="008865DE">
        <w:rPr>
          <w:rFonts w:ascii="Times New Roman" w:hAnsi="Times New Roman" w:cs="Times New Roman"/>
          <w:sz w:val="24"/>
          <w:szCs w:val="24"/>
        </w:rPr>
        <w:t xml:space="preserve"> time with students across the United States asking powerful questions about what service means to them, what impact it has on their lives, and how to create the conditions to support student agency in community engagement</w:t>
      </w:r>
      <w:r w:rsidR="007545D8" w:rsidRPr="008865DE">
        <w:rPr>
          <w:rFonts w:ascii="Times New Roman" w:hAnsi="Times New Roman" w:cs="Times New Roman"/>
          <w:sz w:val="24"/>
          <w:szCs w:val="24"/>
        </w:rPr>
        <w:t xml:space="preserve"> and social innovation. </w:t>
      </w:r>
      <w:proofErr w:type="spellStart"/>
      <w:r w:rsidR="007545D8" w:rsidRPr="008865DE">
        <w:rPr>
          <w:rFonts w:ascii="Times New Roman" w:hAnsi="Times New Roman" w:cs="Times New Roman"/>
          <w:sz w:val="24"/>
          <w:szCs w:val="24"/>
        </w:rPr>
        <w:t>Daloz</w:t>
      </w:r>
      <w:proofErr w:type="spellEnd"/>
      <w:r w:rsidR="007545D8" w:rsidRPr="008865DE">
        <w:rPr>
          <w:rFonts w:ascii="Times New Roman" w:hAnsi="Times New Roman" w:cs="Times New Roman"/>
          <w:sz w:val="24"/>
          <w:szCs w:val="24"/>
        </w:rPr>
        <w:t xml:space="preserve"> Parks (2019) wrote “well into the twenty-first century, I continue to watch young adults [ages 18-32]… reach for a  place of belonging, integrity, and contribution that can anchor meaningful hope in themselves and our shared </w:t>
      </w:r>
      <w:r w:rsidR="008B3EC2" w:rsidRPr="008865DE">
        <w:rPr>
          <w:rFonts w:ascii="Times New Roman" w:hAnsi="Times New Roman" w:cs="Times New Roman"/>
          <w:sz w:val="24"/>
          <w:szCs w:val="24"/>
        </w:rPr>
        <w:t xml:space="preserve">future” (p. 4). </w:t>
      </w:r>
      <w:r w:rsidR="007545D8" w:rsidRPr="008865DE">
        <w:rPr>
          <w:rFonts w:ascii="Times New Roman" w:hAnsi="Times New Roman" w:cs="Times New Roman"/>
          <w:sz w:val="24"/>
          <w:szCs w:val="24"/>
        </w:rPr>
        <w:t xml:space="preserve">We invite readers </w:t>
      </w:r>
      <w:r w:rsidR="008B3EC2" w:rsidRPr="008865DE">
        <w:rPr>
          <w:rFonts w:ascii="Times New Roman" w:hAnsi="Times New Roman" w:cs="Times New Roman"/>
          <w:sz w:val="24"/>
          <w:szCs w:val="24"/>
        </w:rPr>
        <w:t xml:space="preserve">to consider how they can assist in this “reaching” and remember that our future is indeed shared. </w:t>
      </w:r>
    </w:p>
    <w:p w14:paraId="6A7C1DAD" w14:textId="09D26DEB" w:rsidR="007545D8" w:rsidRPr="008865DE" w:rsidRDefault="008B3EC2" w:rsidP="008865DE">
      <w:pPr>
        <w:spacing w:line="480" w:lineRule="auto"/>
        <w:rPr>
          <w:rFonts w:ascii="Times New Roman" w:hAnsi="Times New Roman" w:cs="Times New Roman"/>
          <w:b/>
          <w:bCs/>
          <w:sz w:val="24"/>
          <w:szCs w:val="24"/>
        </w:rPr>
      </w:pPr>
      <w:r w:rsidRPr="008865DE">
        <w:rPr>
          <w:rFonts w:ascii="Times New Roman" w:hAnsi="Times New Roman" w:cs="Times New Roman"/>
          <w:b/>
          <w:bCs/>
          <w:sz w:val="24"/>
          <w:szCs w:val="24"/>
        </w:rPr>
        <w:t>What Service Means to Us</w:t>
      </w:r>
    </w:p>
    <w:p w14:paraId="3D3D94AE" w14:textId="7BCA5FD5" w:rsidR="008B3EC2" w:rsidRPr="008865DE" w:rsidRDefault="008B3EC2" w:rsidP="008865DE">
      <w:pPr>
        <w:spacing w:line="480" w:lineRule="auto"/>
        <w:ind w:firstLine="720"/>
        <w:rPr>
          <w:rFonts w:ascii="Times New Roman" w:hAnsi="Times New Roman" w:cs="Times New Roman"/>
          <w:sz w:val="24"/>
          <w:szCs w:val="24"/>
          <w:lang w:val="en-US"/>
        </w:rPr>
      </w:pPr>
      <w:r w:rsidRPr="008865DE">
        <w:rPr>
          <w:rFonts w:ascii="Times New Roman" w:hAnsi="Times New Roman" w:cs="Times New Roman"/>
          <w:sz w:val="24"/>
          <w:szCs w:val="24"/>
        </w:rPr>
        <w:t xml:space="preserve">Dugan et al. (2024) presented an expanded definition of service co-created by a coalition of students, educators, scholars, community stakeholders, and cross-sector leaders. This definition is comprised of three central questions about the nature of service. What is service? How does service unfold? And, </w:t>
      </w:r>
      <w:r w:rsidR="00BE780F" w:rsidRPr="008865DE">
        <w:rPr>
          <w:rFonts w:ascii="Times New Roman" w:hAnsi="Times New Roman" w:cs="Times New Roman"/>
          <w:sz w:val="24"/>
          <w:szCs w:val="24"/>
        </w:rPr>
        <w:t>w</w:t>
      </w:r>
      <w:r w:rsidRPr="008865DE">
        <w:rPr>
          <w:rFonts w:ascii="Times New Roman" w:hAnsi="Times New Roman" w:cs="Times New Roman"/>
          <w:sz w:val="24"/>
          <w:szCs w:val="24"/>
        </w:rPr>
        <w:t>hy do we serve?</w:t>
      </w:r>
      <w:r w:rsidRPr="008865DE">
        <w:rPr>
          <w:rFonts w:ascii="Times New Roman" w:hAnsi="Times New Roman" w:cs="Times New Roman"/>
          <w:i/>
          <w:iCs/>
          <w:sz w:val="24"/>
          <w:szCs w:val="24"/>
        </w:rPr>
        <w:t xml:space="preserve"> </w:t>
      </w:r>
      <w:r w:rsidRPr="008865DE">
        <w:rPr>
          <w:rFonts w:ascii="Times New Roman" w:hAnsi="Times New Roman" w:cs="Times New Roman"/>
          <w:sz w:val="24"/>
          <w:szCs w:val="24"/>
        </w:rPr>
        <w:t>The</w:t>
      </w:r>
      <w:r w:rsidR="001E22AA" w:rsidRPr="008865DE">
        <w:rPr>
          <w:rFonts w:ascii="Times New Roman" w:hAnsi="Times New Roman" w:cs="Times New Roman"/>
          <w:sz w:val="24"/>
          <w:szCs w:val="24"/>
        </w:rPr>
        <w:t xml:space="preserve"> </w:t>
      </w:r>
      <w:r w:rsidRPr="008865DE">
        <w:rPr>
          <w:rFonts w:ascii="Times New Roman" w:hAnsi="Times New Roman" w:cs="Times New Roman"/>
          <w:sz w:val="24"/>
          <w:szCs w:val="24"/>
        </w:rPr>
        <w:t>answers are simple</w:t>
      </w:r>
      <w:r w:rsidR="00AC7D73" w:rsidRPr="008865DE">
        <w:rPr>
          <w:rFonts w:ascii="Times New Roman" w:hAnsi="Times New Roman" w:cs="Times New Roman"/>
          <w:sz w:val="24"/>
          <w:szCs w:val="24"/>
        </w:rPr>
        <w:t xml:space="preserve"> </w:t>
      </w:r>
      <w:r w:rsidR="00BE780F" w:rsidRPr="008865DE">
        <w:rPr>
          <w:rFonts w:ascii="Times New Roman" w:hAnsi="Times New Roman" w:cs="Times New Roman"/>
          <w:sz w:val="24"/>
          <w:szCs w:val="24"/>
        </w:rPr>
        <w:t xml:space="preserve">yet </w:t>
      </w:r>
      <w:r w:rsidR="00201749" w:rsidRPr="008865DE">
        <w:rPr>
          <w:rFonts w:ascii="Times New Roman" w:hAnsi="Times New Roman" w:cs="Times New Roman"/>
          <w:sz w:val="24"/>
          <w:szCs w:val="24"/>
        </w:rPr>
        <w:t>elegant</w:t>
      </w:r>
      <w:r w:rsidRPr="008865DE">
        <w:rPr>
          <w:rFonts w:ascii="Times New Roman" w:hAnsi="Times New Roman" w:cs="Times New Roman"/>
          <w:sz w:val="24"/>
          <w:szCs w:val="24"/>
        </w:rPr>
        <w:t>: Service reflects “</w:t>
      </w:r>
      <w:r w:rsidR="00BE780F" w:rsidRPr="008865DE">
        <w:rPr>
          <w:rFonts w:ascii="Times New Roman" w:hAnsi="Times New Roman" w:cs="Times New Roman"/>
          <w:sz w:val="24"/>
          <w:szCs w:val="24"/>
          <w:lang w:val="en-US"/>
        </w:rPr>
        <w:t>a</w:t>
      </w:r>
      <w:r w:rsidRPr="008865DE">
        <w:rPr>
          <w:rFonts w:ascii="Times New Roman" w:hAnsi="Times New Roman" w:cs="Times New Roman"/>
          <w:sz w:val="24"/>
          <w:szCs w:val="24"/>
          <w:lang w:val="en-US"/>
        </w:rPr>
        <w:t>ct(s) intended to benefit people and/or communities… by enhancing connections and relationships… to address issues and strengthen communities” (</w:t>
      </w:r>
      <w:r w:rsidR="00201749" w:rsidRPr="008865DE">
        <w:rPr>
          <w:rFonts w:ascii="Times New Roman" w:hAnsi="Times New Roman" w:cs="Times New Roman"/>
          <w:sz w:val="24"/>
          <w:szCs w:val="24"/>
          <w:lang w:val="en-US"/>
        </w:rPr>
        <w:t xml:space="preserve">Dugan et al., 2024, </w:t>
      </w:r>
      <w:r w:rsidRPr="008865DE">
        <w:rPr>
          <w:rFonts w:ascii="Times New Roman" w:hAnsi="Times New Roman" w:cs="Times New Roman"/>
          <w:sz w:val="24"/>
          <w:szCs w:val="24"/>
          <w:lang w:val="en-US"/>
        </w:rPr>
        <w:t xml:space="preserve">p. 16). </w:t>
      </w:r>
    </w:p>
    <w:p w14:paraId="74FA64BC" w14:textId="291067BF" w:rsidR="00B6487D" w:rsidRPr="008865DE" w:rsidRDefault="008B3EC2" w:rsidP="008865DE">
      <w:pPr>
        <w:spacing w:line="480" w:lineRule="auto"/>
        <w:ind w:firstLine="720"/>
        <w:rPr>
          <w:rFonts w:ascii="Times New Roman" w:hAnsi="Times New Roman" w:cs="Times New Roman"/>
          <w:sz w:val="24"/>
          <w:szCs w:val="24"/>
          <w:lang w:val="en-US"/>
        </w:rPr>
      </w:pPr>
      <w:r w:rsidRPr="008865DE">
        <w:rPr>
          <w:rFonts w:ascii="Times New Roman" w:hAnsi="Times New Roman" w:cs="Times New Roman"/>
          <w:sz w:val="24"/>
          <w:szCs w:val="24"/>
          <w:lang w:val="en-US"/>
        </w:rPr>
        <w:t xml:space="preserve">This broad </w:t>
      </w:r>
      <w:r w:rsidR="00EA0689" w:rsidRPr="008865DE">
        <w:rPr>
          <w:rFonts w:ascii="Times New Roman" w:hAnsi="Times New Roman" w:cs="Times New Roman"/>
          <w:sz w:val="24"/>
          <w:szCs w:val="24"/>
          <w:lang w:val="en-US"/>
        </w:rPr>
        <w:t>definition of</w:t>
      </w:r>
      <w:r w:rsidRPr="008865DE">
        <w:rPr>
          <w:rFonts w:ascii="Times New Roman" w:hAnsi="Times New Roman" w:cs="Times New Roman"/>
          <w:sz w:val="24"/>
          <w:szCs w:val="24"/>
          <w:lang w:val="en-US"/>
        </w:rPr>
        <w:t xml:space="preserve"> service not only align</w:t>
      </w:r>
      <w:r w:rsidR="00AC7D73" w:rsidRPr="008865DE">
        <w:rPr>
          <w:rFonts w:ascii="Times New Roman" w:hAnsi="Times New Roman" w:cs="Times New Roman"/>
          <w:sz w:val="24"/>
          <w:szCs w:val="24"/>
          <w:lang w:val="en-US"/>
        </w:rPr>
        <w:t>s</w:t>
      </w:r>
      <w:r w:rsidRPr="008865DE">
        <w:rPr>
          <w:rFonts w:ascii="Times New Roman" w:hAnsi="Times New Roman" w:cs="Times New Roman"/>
          <w:sz w:val="24"/>
          <w:szCs w:val="24"/>
          <w:lang w:val="en-US"/>
        </w:rPr>
        <w:t xml:space="preserve"> with each of our unique approaches to serving, but </w:t>
      </w:r>
      <w:r w:rsidR="00EA0689" w:rsidRPr="008865DE">
        <w:rPr>
          <w:rFonts w:ascii="Times New Roman" w:hAnsi="Times New Roman" w:cs="Times New Roman"/>
          <w:sz w:val="24"/>
          <w:szCs w:val="24"/>
          <w:lang w:val="en-US"/>
        </w:rPr>
        <w:t>also acknowledges our core belief that service is a mindset and reflective of how we navigate the world.</w:t>
      </w:r>
      <w:r w:rsidR="006717F9" w:rsidRPr="008865DE">
        <w:rPr>
          <w:rFonts w:ascii="Times New Roman" w:hAnsi="Times New Roman" w:cs="Times New Roman"/>
          <w:sz w:val="24"/>
          <w:szCs w:val="24"/>
          <w:lang w:val="en-US"/>
        </w:rPr>
        <w:t xml:space="preserve"> S</w:t>
      </w:r>
      <w:r w:rsidR="00EA0689" w:rsidRPr="008865DE">
        <w:rPr>
          <w:rFonts w:ascii="Times New Roman" w:hAnsi="Times New Roman" w:cs="Times New Roman"/>
          <w:sz w:val="24"/>
          <w:szCs w:val="24"/>
          <w:lang w:val="en-US"/>
        </w:rPr>
        <w:t>ervice is fundamentally about building bridges</w:t>
      </w:r>
      <w:r w:rsidR="006717F9" w:rsidRPr="008865DE">
        <w:rPr>
          <w:rFonts w:ascii="Times New Roman" w:hAnsi="Times New Roman" w:cs="Times New Roman"/>
          <w:sz w:val="24"/>
          <w:szCs w:val="24"/>
          <w:lang w:val="en-US"/>
        </w:rPr>
        <w:t xml:space="preserve">; </w:t>
      </w:r>
      <w:r w:rsidR="00EA0689" w:rsidRPr="008865DE">
        <w:rPr>
          <w:rFonts w:ascii="Times New Roman" w:hAnsi="Times New Roman" w:cs="Times New Roman"/>
          <w:sz w:val="24"/>
          <w:szCs w:val="24"/>
          <w:lang w:val="en-US"/>
        </w:rPr>
        <w:t xml:space="preserve">connecting individuals and </w:t>
      </w:r>
      <w:r w:rsidR="00EA0689" w:rsidRPr="008865DE">
        <w:rPr>
          <w:rFonts w:ascii="Times New Roman" w:hAnsi="Times New Roman" w:cs="Times New Roman"/>
          <w:sz w:val="24"/>
          <w:szCs w:val="24"/>
          <w:lang w:val="en-US"/>
        </w:rPr>
        <w:lastRenderedPageBreak/>
        <w:t xml:space="preserve">communities in meaningful ways. </w:t>
      </w:r>
      <w:r w:rsidR="006717F9" w:rsidRPr="008865DE">
        <w:rPr>
          <w:rFonts w:ascii="Times New Roman" w:hAnsi="Times New Roman" w:cs="Times New Roman"/>
          <w:sz w:val="24"/>
          <w:szCs w:val="24"/>
          <w:lang w:val="en-US"/>
        </w:rPr>
        <w:t>It</w:t>
      </w:r>
      <w:r w:rsidR="00EA0689" w:rsidRPr="008865DE">
        <w:rPr>
          <w:rFonts w:ascii="Times New Roman" w:hAnsi="Times New Roman" w:cs="Times New Roman"/>
          <w:sz w:val="24"/>
          <w:szCs w:val="24"/>
          <w:lang w:val="en-US"/>
        </w:rPr>
        <w:t xml:space="preserve"> has a unique power to bring people together. When we serve, we recognize our shared humanity</w:t>
      </w:r>
      <w:r w:rsidR="006717F9" w:rsidRPr="008865DE">
        <w:rPr>
          <w:rFonts w:ascii="Times New Roman" w:hAnsi="Times New Roman" w:cs="Times New Roman"/>
          <w:sz w:val="24"/>
          <w:szCs w:val="24"/>
          <w:lang w:val="en-US"/>
        </w:rPr>
        <w:t xml:space="preserve"> and ground ourselves </w:t>
      </w:r>
      <w:proofErr w:type="spellStart"/>
      <w:r w:rsidR="006717F9" w:rsidRPr="008865DE">
        <w:rPr>
          <w:rFonts w:ascii="Times New Roman" w:hAnsi="Times New Roman" w:cs="Times New Roman"/>
          <w:sz w:val="24"/>
          <w:szCs w:val="24"/>
          <w:lang w:val="en-US"/>
        </w:rPr>
        <w:t>i</w:t>
      </w:r>
      <w:proofErr w:type="spellEnd"/>
      <w:r w:rsidR="00EA0689" w:rsidRPr="008865DE">
        <w:rPr>
          <w:rFonts w:ascii="Times New Roman" w:hAnsi="Times New Roman" w:cs="Times New Roman"/>
          <w:sz w:val="24"/>
          <w:szCs w:val="24"/>
        </w:rPr>
        <w:t xml:space="preserve">n </w:t>
      </w:r>
      <w:r w:rsidR="0043066B" w:rsidRPr="008865DE">
        <w:rPr>
          <w:rFonts w:ascii="Times New Roman" w:hAnsi="Times New Roman" w:cs="Times New Roman"/>
          <w:sz w:val="24"/>
          <w:szCs w:val="24"/>
        </w:rPr>
        <w:t xml:space="preserve">collective </w:t>
      </w:r>
      <w:r w:rsidR="00EA0689" w:rsidRPr="008865DE">
        <w:rPr>
          <w:rFonts w:ascii="Times New Roman" w:hAnsi="Times New Roman" w:cs="Times New Roman"/>
          <w:sz w:val="24"/>
          <w:szCs w:val="24"/>
        </w:rPr>
        <w:t>empathy, love, and kindness</w:t>
      </w:r>
      <w:r w:rsidR="006717F9" w:rsidRPr="008865DE">
        <w:rPr>
          <w:rFonts w:ascii="Times New Roman" w:hAnsi="Times New Roman" w:cs="Times New Roman"/>
          <w:sz w:val="24"/>
          <w:szCs w:val="24"/>
        </w:rPr>
        <w:t>. Service</w:t>
      </w:r>
      <w:r w:rsidR="00EA0689" w:rsidRPr="008865DE">
        <w:rPr>
          <w:rFonts w:ascii="Times New Roman" w:hAnsi="Times New Roman" w:cs="Times New Roman"/>
          <w:sz w:val="24"/>
          <w:szCs w:val="24"/>
        </w:rPr>
        <w:t xml:space="preserve"> reminds us that we are all interconnected in this vast world</w:t>
      </w:r>
      <w:r w:rsidR="00AC7D73" w:rsidRPr="008865DE">
        <w:rPr>
          <w:rFonts w:ascii="Times New Roman" w:hAnsi="Times New Roman" w:cs="Times New Roman"/>
          <w:sz w:val="24"/>
          <w:szCs w:val="24"/>
        </w:rPr>
        <w:t>.</w:t>
      </w:r>
      <w:r w:rsidR="00EA0689" w:rsidRPr="008865DE">
        <w:rPr>
          <w:rFonts w:ascii="Times New Roman" w:hAnsi="Times New Roman" w:cs="Times New Roman"/>
          <w:sz w:val="24"/>
          <w:szCs w:val="24"/>
        </w:rPr>
        <w:t xml:space="preserve"> </w:t>
      </w:r>
      <w:r w:rsidR="006717F9" w:rsidRPr="008865DE">
        <w:rPr>
          <w:rFonts w:ascii="Times New Roman" w:hAnsi="Times New Roman" w:cs="Times New Roman"/>
          <w:sz w:val="24"/>
          <w:szCs w:val="24"/>
        </w:rPr>
        <w:t xml:space="preserve">Service </w:t>
      </w:r>
      <w:r w:rsidR="00AC7D73" w:rsidRPr="008865DE">
        <w:rPr>
          <w:rFonts w:ascii="Times New Roman" w:hAnsi="Times New Roman" w:cs="Times New Roman"/>
          <w:sz w:val="24"/>
          <w:szCs w:val="24"/>
        </w:rPr>
        <w:t>not only shape</w:t>
      </w:r>
      <w:r w:rsidR="006717F9" w:rsidRPr="008865DE">
        <w:rPr>
          <w:rFonts w:ascii="Times New Roman" w:hAnsi="Times New Roman" w:cs="Times New Roman"/>
          <w:sz w:val="24"/>
          <w:szCs w:val="24"/>
        </w:rPr>
        <w:t>s</w:t>
      </w:r>
      <w:r w:rsidR="00AC7D73" w:rsidRPr="008865DE">
        <w:rPr>
          <w:rFonts w:ascii="Times New Roman" w:hAnsi="Times New Roman" w:cs="Times New Roman"/>
          <w:sz w:val="24"/>
          <w:szCs w:val="24"/>
        </w:rPr>
        <w:t xml:space="preserve"> </w:t>
      </w:r>
      <w:r w:rsidR="006717F9" w:rsidRPr="008865DE">
        <w:rPr>
          <w:rFonts w:ascii="Times New Roman" w:hAnsi="Times New Roman" w:cs="Times New Roman"/>
          <w:sz w:val="24"/>
          <w:szCs w:val="24"/>
        </w:rPr>
        <w:t>our</w:t>
      </w:r>
      <w:r w:rsidR="00AC7D73" w:rsidRPr="008865DE">
        <w:rPr>
          <w:rFonts w:ascii="Times New Roman" w:hAnsi="Times New Roman" w:cs="Times New Roman"/>
          <w:sz w:val="24"/>
          <w:szCs w:val="24"/>
        </w:rPr>
        <w:t xml:space="preserve"> goals, but deepen</w:t>
      </w:r>
      <w:r w:rsidR="006717F9" w:rsidRPr="008865DE">
        <w:rPr>
          <w:rFonts w:ascii="Times New Roman" w:hAnsi="Times New Roman" w:cs="Times New Roman"/>
          <w:sz w:val="24"/>
          <w:szCs w:val="24"/>
        </w:rPr>
        <w:t>s our</w:t>
      </w:r>
      <w:r w:rsidR="00AC7D73" w:rsidRPr="008865DE">
        <w:rPr>
          <w:rFonts w:ascii="Times New Roman" w:hAnsi="Times New Roman" w:cs="Times New Roman"/>
          <w:sz w:val="24"/>
          <w:szCs w:val="24"/>
        </w:rPr>
        <w:t xml:space="preserve"> sense of purpose and connection to community</w:t>
      </w:r>
      <w:r w:rsidR="006717F9" w:rsidRPr="008865DE">
        <w:rPr>
          <w:rFonts w:ascii="Times New Roman" w:hAnsi="Times New Roman" w:cs="Times New Roman"/>
          <w:sz w:val="24"/>
          <w:szCs w:val="24"/>
        </w:rPr>
        <w:t xml:space="preserve"> providing</w:t>
      </w:r>
      <w:r w:rsidR="00AC7D73" w:rsidRPr="008865DE">
        <w:rPr>
          <w:rFonts w:ascii="Times New Roman" w:hAnsi="Times New Roman" w:cs="Times New Roman"/>
          <w:sz w:val="24"/>
          <w:szCs w:val="24"/>
        </w:rPr>
        <w:t xml:space="preserve"> direction in life </w:t>
      </w:r>
      <w:r w:rsidR="006717F9" w:rsidRPr="008865DE">
        <w:rPr>
          <w:rFonts w:ascii="Times New Roman" w:hAnsi="Times New Roman" w:cs="Times New Roman"/>
          <w:sz w:val="24"/>
          <w:szCs w:val="24"/>
        </w:rPr>
        <w:t xml:space="preserve">both </w:t>
      </w:r>
      <w:r w:rsidR="00AC7D73" w:rsidRPr="008865DE">
        <w:rPr>
          <w:rFonts w:ascii="Times New Roman" w:hAnsi="Times New Roman" w:cs="Times New Roman"/>
          <w:sz w:val="24"/>
          <w:szCs w:val="24"/>
        </w:rPr>
        <w:t xml:space="preserve">personally and professionally. </w:t>
      </w:r>
      <w:r w:rsidR="006717F9" w:rsidRPr="008865DE">
        <w:rPr>
          <w:rFonts w:ascii="Times New Roman" w:hAnsi="Times New Roman" w:cs="Times New Roman"/>
          <w:sz w:val="24"/>
          <w:szCs w:val="24"/>
        </w:rPr>
        <w:t xml:space="preserve">Service </w:t>
      </w:r>
      <w:r w:rsidR="00AC7D73" w:rsidRPr="008865DE">
        <w:rPr>
          <w:rFonts w:ascii="Times New Roman" w:hAnsi="Times New Roman" w:cs="Times New Roman"/>
          <w:sz w:val="24"/>
          <w:szCs w:val="24"/>
        </w:rPr>
        <w:t>ma</w:t>
      </w:r>
      <w:r w:rsidR="000132DA" w:rsidRPr="008865DE">
        <w:rPr>
          <w:rFonts w:ascii="Times New Roman" w:hAnsi="Times New Roman" w:cs="Times New Roman"/>
          <w:sz w:val="24"/>
          <w:szCs w:val="24"/>
        </w:rPr>
        <w:t>kes</w:t>
      </w:r>
      <w:r w:rsidR="00AC7D73" w:rsidRPr="008865DE">
        <w:rPr>
          <w:rFonts w:ascii="Times New Roman" w:hAnsi="Times New Roman" w:cs="Times New Roman"/>
          <w:sz w:val="24"/>
          <w:szCs w:val="24"/>
        </w:rPr>
        <w:t xml:space="preserve"> </w:t>
      </w:r>
      <w:r w:rsidR="006717F9" w:rsidRPr="008865DE">
        <w:rPr>
          <w:rFonts w:ascii="Times New Roman" w:hAnsi="Times New Roman" w:cs="Times New Roman"/>
          <w:sz w:val="24"/>
          <w:szCs w:val="24"/>
        </w:rPr>
        <w:t>us</w:t>
      </w:r>
      <w:r w:rsidR="00AC7D73" w:rsidRPr="008865DE">
        <w:rPr>
          <w:rFonts w:ascii="Times New Roman" w:hAnsi="Times New Roman" w:cs="Times New Roman"/>
          <w:sz w:val="24"/>
          <w:szCs w:val="24"/>
        </w:rPr>
        <w:t xml:space="preserve"> better </w:t>
      </w:r>
      <w:r w:rsidR="006717F9" w:rsidRPr="008865DE">
        <w:rPr>
          <w:rFonts w:ascii="Times New Roman" w:hAnsi="Times New Roman" w:cs="Times New Roman"/>
          <w:sz w:val="24"/>
          <w:szCs w:val="24"/>
        </w:rPr>
        <w:t xml:space="preserve">sons and </w:t>
      </w:r>
      <w:r w:rsidR="00AC7D73" w:rsidRPr="008865DE">
        <w:rPr>
          <w:rFonts w:ascii="Times New Roman" w:hAnsi="Times New Roman" w:cs="Times New Roman"/>
          <w:sz w:val="24"/>
          <w:szCs w:val="24"/>
        </w:rPr>
        <w:t>daughter</w:t>
      </w:r>
      <w:r w:rsidR="006717F9" w:rsidRPr="008865DE">
        <w:rPr>
          <w:rFonts w:ascii="Times New Roman" w:hAnsi="Times New Roman" w:cs="Times New Roman"/>
          <w:sz w:val="24"/>
          <w:szCs w:val="24"/>
        </w:rPr>
        <w:t>s</w:t>
      </w:r>
      <w:r w:rsidR="00AC7D73" w:rsidRPr="008865DE">
        <w:rPr>
          <w:rFonts w:ascii="Times New Roman" w:hAnsi="Times New Roman" w:cs="Times New Roman"/>
          <w:sz w:val="24"/>
          <w:szCs w:val="24"/>
        </w:rPr>
        <w:t>, friend</w:t>
      </w:r>
      <w:r w:rsidR="006717F9" w:rsidRPr="008865DE">
        <w:rPr>
          <w:rFonts w:ascii="Times New Roman" w:hAnsi="Times New Roman" w:cs="Times New Roman"/>
          <w:sz w:val="24"/>
          <w:szCs w:val="24"/>
        </w:rPr>
        <w:t>s</w:t>
      </w:r>
      <w:r w:rsidR="00AC7D73" w:rsidRPr="008865DE">
        <w:rPr>
          <w:rFonts w:ascii="Times New Roman" w:hAnsi="Times New Roman" w:cs="Times New Roman"/>
          <w:sz w:val="24"/>
          <w:szCs w:val="24"/>
        </w:rPr>
        <w:t>, community member</w:t>
      </w:r>
      <w:r w:rsidR="006717F9" w:rsidRPr="008865DE">
        <w:rPr>
          <w:rFonts w:ascii="Times New Roman" w:hAnsi="Times New Roman" w:cs="Times New Roman"/>
          <w:sz w:val="24"/>
          <w:szCs w:val="24"/>
        </w:rPr>
        <w:t>s</w:t>
      </w:r>
      <w:r w:rsidR="00AC7D73" w:rsidRPr="008865DE">
        <w:rPr>
          <w:rFonts w:ascii="Times New Roman" w:hAnsi="Times New Roman" w:cs="Times New Roman"/>
          <w:sz w:val="24"/>
          <w:szCs w:val="24"/>
        </w:rPr>
        <w:t>, and human</w:t>
      </w:r>
      <w:r w:rsidR="006717F9" w:rsidRPr="008865DE">
        <w:rPr>
          <w:rFonts w:ascii="Times New Roman" w:hAnsi="Times New Roman" w:cs="Times New Roman"/>
          <w:sz w:val="24"/>
          <w:szCs w:val="24"/>
        </w:rPr>
        <w:t>s</w:t>
      </w:r>
      <w:r w:rsidR="00AC7D73" w:rsidRPr="008865DE">
        <w:rPr>
          <w:rFonts w:ascii="Times New Roman" w:hAnsi="Times New Roman" w:cs="Times New Roman"/>
          <w:sz w:val="24"/>
          <w:szCs w:val="24"/>
        </w:rPr>
        <w:t>.</w:t>
      </w:r>
      <w:r w:rsidR="006717F9" w:rsidRPr="008865DE">
        <w:rPr>
          <w:rFonts w:ascii="Times New Roman" w:hAnsi="Times New Roman" w:cs="Times New Roman"/>
          <w:sz w:val="24"/>
          <w:szCs w:val="24"/>
        </w:rPr>
        <w:t xml:space="preserve"> E</w:t>
      </w:r>
      <w:r w:rsidR="00F90E79" w:rsidRPr="008865DE">
        <w:rPr>
          <w:rFonts w:ascii="Times New Roman" w:hAnsi="Times New Roman" w:cs="Times New Roman"/>
          <w:sz w:val="24"/>
          <w:szCs w:val="24"/>
        </w:rPr>
        <w:t>ng</w:t>
      </w:r>
      <w:r w:rsidR="00AC7D73" w:rsidRPr="008865DE">
        <w:rPr>
          <w:rFonts w:ascii="Times New Roman" w:hAnsi="Times New Roman" w:cs="Times New Roman"/>
          <w:sz w:val="24"/>
          <w:szCs w:val="24"/>
        </w:rPr>
        <w:t xml:space="preserve">aging </w:t>
      </w:r>
      <w:r w:rsidR="000132DA" w:rsidRPr="008865DE">
        <w:rPr>
          <w:rFonts w:ascii="Times New Roman" w:hAnsi="Times New Roman" w:cs="Times New Roman"/>
          <w:sz w:val="24"/>
          <w:szCs w:val="24"/>
        </w:rPr>
        <w:t>in</w:t>
      </w:r>
      <w:r w:rsidR="00AC7D73" w:rsidRPr="008865DE">
        <w:rPr>
          <w:rFonts w:ascii="Times New Roman" w:hAnsi="Times New Roman" w:cs="Times New Roman"/>
          <w:sz w:val="24"/>
          <w:szCs w:val="24"/>
        </w:rPr>
        <w:t xml:space="preserve"> service create</w:t>
      </w:r>
      <w:r w:rsidR="000132DA" w:rsidRPr="008865DE">
        <w:rPr>
          <w:rFonts w:ascii="Times New Roman" w:hAnsi="Times New Roman" w:cs="Times New Roman"/>
          <w:sz w:val="24"/>
          <w:szCs w:val="24"/>
        </w:rPr>
        <w:t>s</w:t>
      </w:r>
      <w:r w:rsidR="00AC7D73" w:rsidRPr="008865DE">
        <w:rPr>
          <w:rFonts w:ascii="Times New Roman" w:hAnsi="Times New Roman" w:cs="Times New Roman"/>
          <w:sz w:val="24"/>
          <w:szCs w:val="24"/>
        </w:rPr>
        <w:t xml:space="preserve"> a beautiful, reciprocal circle </w:t>
      </w:r>
      <w:r w:rsidR="00575533" w:rsidRPr="008865DE">
        <w:rPr>
          <w:rFonts w:ascii="Times New Roman" w:hAnsi="Times New Roman" w:cs="Times New Roman"/>
          <w:sz w:val="24"/>
          <w:szCs w:val="24"/>
        </w:rPr>
        <w:t>of interdependence</w:t>
      </w:r>
      <w:r w:rsidR="00AC7D73" w:rsidRPr="008865DE">
        <w:rPr>
          <w:rFonts w:ascii="Times New Roman" w:hAnsi="Times New Roman" w:cs="Times New Roman"/>
          <w:sz w:val="24"/>
          <w:szCs w:val="24"/>
        </w:rPr>
        <w:t>.</w:t>
      </w:r>
      <w:r w:rsidR="00AC7D73" w:rsidRPr="008865DE">
        <w:rPr>
          <w:rFonts w:ascii="Times New Roman" w:hAnsi="Times New Roman" w:cs="Times New Roman"/>
          <w:i/>
          <w:iCs/>
          <w:sz w:val="24"/>
          <w:szCs w:val="24"/>
        </w:rPr>
        <w:t xml:space="preserve">   </w:t>
      </w:r>
      <w:r w:rsidR="00EA0689" w:rsidRPr="008865DE">
        <w:rPr>
          <w:rFonts w:ascii="Times New Roman" w:hAnsi="Times New Roman" w:cs="Times New Roman"/>
          <w:i/>
          <w:iCs/>
          <w:sz w:val="24"/>
          <w:szCs w:val="24"/>
        </w:rPr>
        <w:t xml:space="preserve"> </w:t>
      </w:r>
      <w:r w:rsidR="00B6487D" w:rsidRPr="008865DE">
        <w:rPr>
          <w:rFonts w:ascii="Times New Roman" w:hAnsi="Times New Roman" w:cs="Times New Roman"/>
          <w:sz w:val="24"/>
          <w:szCs w:val="24"/>
        </w:rPr>
        <w:tab/>
      </w:r>
    </w:p>
    <w:p w14:paraId="629EAEAA" w14:textId="04ECA83E" w:rsidR="00212EA4" w:rsidRPr="008865DE" w:rsidRDefault="00575533" w:rsidP="008865DE">
      <w:pPr>
        <w:spacing w:line="480" w:lineRule="auto"/>
        <w:ind w:firstLine="720"/>
        <w:rPr>
          <w:rFonts w:ascii="Times New Roman" w:hAnsi="Times New Roman" w:cs="Times New Roman"/>
          <w:sz w:val="24"/>
          <w:szCs w:val="24"/>
        </w:rPr>
      </w:pPr>
      <w:r w:rsidRPr="008865DE">
        <w:rPr>
          <w:rFonts w:ascii="Times New Roman" w:hAnsi="Times New Roman" w:cs="Times New Roman"/>
          <w:sz w:val="24"/>
          <w:szCs w:val="24"/>
        </w:rPr>
        <w:t>A</w:t>
      </w:r>
      <w:r w:rsidR="00AC7D73" w:rsidRPr="008865DE">
        <w:rPr>
          <w:rFonts w:ascii="Times New Roman" w:hAnsi="Times New Roman" w:cs="Times New Roman"/>
          <w:sz w:val="24"/>
          <w:szCs w:val="24"/>
        </w:rPr>
        <w:t xml:space="preserve"> core element </w:t>
      </w:r>
      <w:r w:rsidRPr="008865DE">
        <w:rPr>
          <w:rFonts w:ascii="Times New Roman" w:hAnsi="Times New Roman" w:cs="Times New Roman"/>
          <w:sz w:val="24"/>
          <w:szCs w:val="24"/>
        </w:rPr>
        <w:t xml:space="preserve">that resonates </w:t>
      </w:r>
      <w:r w:rsidR="00AC7D73" w:rsidRPr="008865DE">
        <w:rPr>
          <w:rFonts w:ascii="Times New Roman" w:hAnsi="Times New Roman" w:cs="Times New Roman"/>
          <w:sz w:val="24"/>
          <w:szCs w:val="24"/>
        </w:rPr>
        <w:t xml:space="preserve">in this definition </w:t>
      </w:r>
      <w:r w:rsidRPr="008865DE">
        <w:rPr>
          <w:rFonts w:ascii="Times New Roman" w:hAnsi="Times New Roman" w:cs="Times New Roman"/>
          <w:sz w:val="24"/>
          <w:szCs w:val="24"/>
        </w:rPr>
        <w:t xml:space="preserve">of service </w:t>
      </w:r>
      <w:r w:rsidR="00AC7D73" w:rsidRPr="008865DE">
        <w:rPr>
          <w:rFonts w:ascii="Times New Roman" w:hAnsi="Times New Roman" w:cs="Times New Roman"/>
          <w:sz w:val="24"/>
          <w:szCs w:val="24"/>
        </w:rPr>
        <w:t xml:space="preserve">is </w:t>
      </w:r>
      <w:r w:rsidR="00F048F6" w:rsidRPr="008865DE">
        <w:rPr>
          <w:rFonts w:ascii="Times New Roman" w:hAnsi="Times New Roman" w:cs="Times New Roman"/>
          <w:sz w:val="24"/>
          <w:szCs w:val="24"/>
        </w:rPr>
        <w:t>the</w:t>
      </w:r>
      <w:r w:rsidR="00AC7D73" w:rsidRPr="008865DE">
        <w:rPr>
          <w:rFonts w:ascii="Times New Roman" w:hAnsi="Times New Roman" w:cs="Times New Roman"/>
          <w:sz w:val="24"/>
          <w:szCs w:val="24"/>
        </w:rPr>
        <w:t xml:space="preserve"> recognition among rising generations that we are all simultaneously beneficiaries of service and collaborators in service. As co-authors, each of us readily recounts times that </w:t>
      </w:r>
      <w:r w:rsidR="00A947BE" w:rsidRPr="008865DE">
        <w:rPr>
          <w:rFonts w:ascii="Times New Roman" w:hAnsi="Times New Roman" w:cs="Times New Roman"/>
          <w:sz w:val="24"/>
          <w:szCs w:val="24"/>
        </w:rPr>
        <w:t xml:space="preserve">community uplifted us in ways both expected and unexpected; big and small. Any contemporary definition of service must recognize the interdependence we all share </w:t>
      </w:r>
      <w:r w:rsidR="000132DA" w:rsidRPr="008865DE">
        <w:rPr>
          <w:rFonts w:ascii="Times New Roman" w:hAnsi="Times New Roman" w:cs="Times New Roman"/>
          <w:sz w:val="24"/>
          <w:szCs w:val="24"/>
        </w:rPr>
        <w:t xml:space="preserve">and position community as the steward of our </w:t>
      </w:r>
      <w:r w:rsidR="00F90E79" w:rsidRPr="008865DE">
        <w:rPr>
          <w:rFonts w:ascii="Times New Roman" w:hAnsi="Times New Roman" w:cs="Times New Roman"/>
          <w:sz w:val="24"/>
          <w:szCs w:val="24"/>
        </w:rPr>
        <w:t xml:space="preserve">service </w:t>
      </w:r>
      <w:r w:rsidR="000132DA" w:rsidRPr="008865DE">
        <w:rPr>
          <w:rFonts w:ascii="Times New Roman" w:hAnsi="Times New Roman" w:cs="Times New Roman"/>
          <w:sz w:val="24"/>
          <w:szCs w:val="24"/>
        </w:rPr>
        <w:t>efforts</w:t>
      </w:r>
      <w:r w:rsidR="00A947BE" w:rsidRPr="008865DE">
        <w:rPr>
          <w:rFonts w:ascii="Times New Roman" w:hAnsi="Times New Roman" w:cs="Times New Roman"/>
          <w:sz w:val="24"/>
          <w:szCs w:val="24"/>
        </w:rPr>
        <w:t>. This is one of the reasons that an approach to service grounded in relationships, mutuality, and community benefit are essential</w:t>
      </w:r>
      <w:r w:rsidR="000132DA" w:rsidRPr="008865DE">
        <w:rPr>
          <w:rFonts w:ascii="Times New Roman" w:hAnsi="Times New Roman" w:cs="Times New Roman"/>
          <w:sz w:val="24"/>
          <w:szCs w:val="24"/>
        </w:rPr>
        <w:t xml:space="preserve"> to students today</w:t>
      </w:r>
      <w:r w:rsidR="00A947BE" w:rsidRPr="008865DE">
        <w:rPr>
          <w:rFonts w:ascii="Times New Roman" w:hAnsi="Times New Roman" w:cs="Times New Roman"/>
          <w:sz w:val="24"/>
          <w:szCs w:val="24"/>
        </w:rPr>
        <w:t xml:space="preserve">. </w:t>
      </w:r>
    </w:p>
    <w:p w14:paraId="023C83DE" w14:textId="6776E640" w:rsidR="000132DA" w:rsidRPr="008865DE" w:rsidRDefault="000132DA" w:rsidP="008865DE">
      <w:pPr>
        <w:spacing w:line="480" w:lineRule="auto"/>
        <w:rPr>
          <w:rFonts w:ascii="Times New Roman" w:hAnsi="Times New Roman" w:cs="Times New Roman"/>
          <w:b/>
          <w:sz w:val="24"/>
          <w:szCs w:val="24"/>
        </w:rPr>
      </w:pPr>
      <w:r w:rsidRPr="008865DE">
        <w:rPr>
          <w:rFonts w:ascii="Times New Roman" w:hAnsi="Times New Roman" w:cs="Times New Roman"/>
          <w:b/>
          <w:sz w:val="24"/>
          <w:szCs w:val="24"/>
        </w:rPr>
        <w:t xml:space="preserve">Recommendations </w:t>
      </w:r>
      <w:r w:rsidR="00F048F6" w:rsidRPr="008865DE">
        <w:rPr>
          <w:rFonts w:ascii="Times New Roman" w:hAnsi="Times New Roman" w:cs="Times New Roman"/>
          <w:b/>
          <w:sz w:val="24"/>
          <w:szCs w:val="24"/>
        </w:rPr>
        <w:t>f</w:t>
      </w:r>
      <w:r w:rsidRPr="008865DE">
        <w:rPr>
          <w:rFonts w:ascii="Times New Roman" w:hAnsi="Times New Roman" w:cs="Times New Roman"/>
          <w:b/>
          <w:sz w:val="24"/>
          <w:szCs w:val="24"/>
        </w:rPr>
        <w:t>or Supporting Student</w:t>
      </w:r>
      <w:r w:rsidR="00F048F6" w:rsidRPr="008865DE">
        <w:rPr>
          <w:rFonts w:ascii="Times New Roman" w:hAnsi="Times New Roman" w:cs="Times New Roman"/>
          <w:b/>
          <w:sz w:val="24"/>
          <w:szCs w:val="24"/>
        </w:rPr>
        <w:t>s’</w:t>
      </w:r>
      <w:r w:rsidRPr="008865DE">
        <w:rPr>
          <w:rFonts w:ascii="Times New Roman" w:hAnsi="Times New Roman" w:cs="Times New Roman"/>
          <w:b/>
          <w:sz w:val="24"/>
          <w:szCs w:val="24"/>
        </w:rPr>
        <w:t xml:space="preserve"> Service Journeys</w:t>
      </w:r>
    </w:p>
    <w:p w14:paraId="16385939" w14:textId="34410F02" w:rsidR="0095686D" w:rsidRPr="008865DE" w:rsidRDefault="00F90E79" w:rsidP="008865DE">
      <w:pPr>
        <w:spacing w:line="480" w:lineRule="auto"/>
        <w:rPr>
          <w:rFonts w:ascii="Times New Roman" w:hAnsi="Times New Roman" w:cs="Times New Roman"/>
          <w:sz w:val="24"/>
          <w:szCs w:val="24"/>
        </w:rPr>
      </w:pPr>
      <w:r w:rsidRPr="008865DE">
        <w:rPr>
          <w:rFonts w:ascii="Times New Roman" w:hAnsi="Times New Roman" w:cs="Times New Roman"/>
          <w:sz w:val="24"/>
          <w:szCs w:val="24"/>
        </w:rPr>
        <w:tab/>
        <w:t>To support the evolving work of service in and through higher education, we offer five tactical strategies that if adopted by educators could better align contemporary perspectives of service with students</w:t>
      </w:r>
      <w:r w:rsidR="00FE21DD" w:rsidRPr="008865DE">
        <w:rPr>
          <w:rFonts w:ascii="Times New Roman" w:hAnsi="Times New Roman" w:cs="Times New Roman"/>
          <w:sz w:val="24"/>
          <w:szCs w:val="24"/>
        </w:rPr>
        <w:t>’</w:t>
      </w:r>
      <w:r w:rsidRPr="008865DE">
        <w:rPr>
          <w:rFonts w:ascii="Times New Roman" w:hAnsi="Times New Roman" w:cs="Times New Roman"/>
          <w:sz w:val="24"/>
          <w:szCs w:val="24"/>
        </w:rPr>
        <w:t xml:space="preserve"> aspirations. These recommendations are drawn from </w:t>
      </w:r>
      <w:r w:rsidR="00212EA4" w:rsidRPr="008865DE">
        <w:rPr>
          <w:rFonts w:ascii="Times New Roman" w:hAnsi="Times New Roman" w:cs="Times New Roman"/>
          <w:sz w:val="24"/>
          <w:szCs w:val="24"/>
        </w:rPr>
        <w:t xml:space="preserve">recent </w:t>
      </w:r>
      <w:r w:rsidR="003D056F" w:rsidRPr="008865DE">
        <w:rPr>
          <w:rFonts w:ascii="Times New Roman" w:hAnsi="Times New Roman" w:cs="Times New Roman"/>
          <w:sz w:val="24"/>
          <w:szCs w:val="24"/>
        </w:rPr>
        <w:t>policy reports (Day &amp; Morales, 2024; Dugan et al., 2024), concepts articulated in the various articles comprising this volume</w:t>
      </w:r>
      <w:r w:rsidR="00FE21DD" w:rsidRPr="008865DE">
        <w:rPr>
          <w:rFonts w:ascii="Times New Roman" w:hAnsi="Times New Roman" w:cs="Times New Roman"/>
          <w:sz w:val="24"/>
          <w:szCs w:val="24"/>
        </w:rPr>
        <w:t xml:space="preserve"> of </w:t>
      </w:r>
      <w:r w:rsidR="00FE21DD" w:rsidRPr="008865DE">
        <w:rPr>
          <w:rFonts w:ascii="Times New Roman" w:hAnsi="Times New Roman" w:cs="Times New Roman"/>
          <w:i/>
          <w:iCs/>
          <w:sz w:val="24"/>
          <w:szCs w:val="24"/>
        </w:rPr>
        <w:t>New Directions for Student Services</w:t>
      </w:r>
      <w:r w:rsidR="003D056F" w:rsidRPr="008865DE">
        <w:rPr>
          <w:rFonts w:ascii="Times New Roman" w:hAnsi="Times New Roman" w:cs="Times New Roman"/>
          <w:sz w:val="24"/>
          <w:szCs w:val="24"/>
        </w:rPr>
        <w:t xml:space="preserve">, our </w:t>
      </w:r>
      <w:r w:rsidR="00FE21DD" w:rsidRPr="008865DE">
        <w:rPr>
          <w:rFonts w:ascii="Times New Roman" w:hAnsi="Times New Roman" w:cs="Times New Roman"/>
          <w:sz w:val="24"/>
          <w:szCs w:val="24"/>
        </w:rPr>
        <w:t xml:space="preserve">own </w:t>
      </w:r>
      <w:r w:rsidR="003D056F" w:rsidRPr="008865DE">
        <w:rPr>
          <w:rFonts w:ascii="Times New Roman" w:hAnsi="Times New Roman" w:cs="Times New Roman"/>
          <w:sz w:val="24"/>
          <w:szCs w:val="24"/>
        </w:rPr>
        <w:t>lived experiences</w:t>
      </w:r>
      <w:r w:rsidR="00F048F6" w:rsidRPr="008865DE">
        <w:rPr>
          <w:rFonts w:ascii="Times New Roman" w:hAnsi="Times New Roman" w:cs="Times New Roman"/>
          <w:sz w:val="24"/>
          <w:szCs w:val="24"/>
        </w:rPr>
        <w:t>, and</w:t>
      </w:r>
      <w:r w:rsidR="003D056F" w:rsidRPr="008865DE">
        <w:rPr>
          <w:rFonts w:ascii="Times New Roman" w:hAnsi="Times New Roman" w:cs="Times New Roman"/>
          <w:sz w:val="24"/>
          <w:szCs w:val="24"/>
        </w:rPr>
        <w:t xml:space="preserve"> </w:t>
      </w:r>
      <w:r w:rsidR="00F048F6" w:rsidRPr="008865DE">
        <w:rPr>
          <w:rFonts w:ascii="Times New Roman" w:hAnsi="Times New Roman" w:cs="Times New Roman"/>
          <w:sz w:val="24"/>
          <w:szCs w:val="24"/>
        </w:rPr>
        <w:t xml:space="preserve"> </w:t>
      </w:r>
      <w:r w:rsidR="003D056F" w:rsidRPr="008865DE">
        <w:rPr>
          <w:rFonts w:ascii="Times New Roman" w:hAnsi="Times New Roman" w:cs="Times New Roman"/>
          <w:sz w:val="24"/>
          <w:szCs w:val="24"/>
        </w:rPr>
        <w:t xml:space="preserve">conversations with students </w:t>
      </w:r>
      <w:r w:rsidR="00212EA4" w:rsidRPr="008865DE">
        <w:rPr>
          <w:rFonts w:ascii="Times New Roman" w:hAnsi="Times New Roman" w:cs="Times New Roman"/>
          <w:sz w:val="24"/>
          <w:szCs w:val="24"/>
        </w:rPr>
        <w:t xml:space="preserve">from </w:t>
      </w:r>
      <w:r w:rsidR="003D056F" w:rsidRPr="008865DE">
        <w:rPr>
          <w:rFonts w:ascii="Times New Roman" w:hAnsi="Times New Roman" w:cs="Times New Roman"/>
          <w:sz w:val="24"/>
          <w:szCs w:val="24"/>
        </w:rPr>
        <w:t xml:space="preserve">across the United States. </w:t>
      </w:r>
      <w:r w:rsidRPr="008865DE">
        <w:rPr>
          <w:rFonts w:ascii="Times New Roman" w:hAnsi="Times New Roman" w:cs="Times New Roman"/>
          <w:sz w:val="24"/>
          <w:szCs w:val="24"/>
        </w:rPr>
        <w:t xml:space="preserve"> </w:t>
      </w:r>
    </w:p>
    <w:p w14:paraId="0E90059E" w14:textId="7C1DB870" w:rsidR="0095686D" w:rsidRPr="008865DE" w:rsidRDefault="003D056F" w:rsidP="008865DE">
      <w:pPr>
        <w:spacing w:line="480" w:lineRule="auto"/>
        <w:ind w:firstLine="720"/>
        <w:rPr>
          <w:rFonts w:ascii="Times New Roman" w:hAnsi="Times New Roman" w:cs="Times New Roman"/>
          <w:sz w:val="24"/>
          <w:szCs w:val="24"/>
        </w:rPr>
      </w:pPr>
      <w:r w:rsidRPr="008865DE">
        <w:rPr>
          <w:rFonts w:ascii="Times New Roman" w:hAnsi="Times New Roman" w:cs="Times New Roman"/>
          <w:b/>
          <w:bCs/>
          <w:sz w:val="24"/>
          <w:szCs w:val="24"/>
        </w:rPr>
        <w:t>Recommendation #1: Improve Access to Service Opportunities</w:t>
      </w:r>
      <w:r w:rsidRPr="008865DE">
        <w:rPr>
          <w:rFonts w:ascii="Times New Roman" w:hAnsi="Times New Roman" w:cs="Times New Roman"/>
          <w:sz w:val="24"/>
          <w:szCs w:val="24"/>
        </w:rPr>
        <w:t xml:space="preserve">. When defined through a broad lens, students report extensive engagement in service ranging from everyday </w:t>
      </w:r>
      <w:r w:rsidRPr="008865DE">
        <w:rPr>
          <w:rFonts w:ascii="Times New Roman" w:hAnsi="Times New Roman" w:cs="Times New Roman"/>
          <w:sz w:val="24"/>
          <w:szCs w:val="24"/>
        </w:rPr>
        <w:lastRenderedPageBreak/>
        <w:t>acts of kindness to systems change</w:t>
      </w:r>
      <w:r w:rsidR="009745B4" w:rsidRPr="008865DE">
        <w:rPr>
          <w:rFonts w:ascii="Times New Roman" w:hAnsi="Times New Roman" w:cs="Times New Roman"/>
          <w:sz w:val="24"/>
          <w:szCs w:val="24"/>
        </w:rPr>
        <w:t xml:space="preserve"> (Dugan et al., 2024)</w:t>
      </w:r>
      <w:r w:rsidRPr="008865DE">
        <w:rPr>
          <w:rFonts w:ascii="Times New Roman" w:hAnsi="Times New Roman" w:cs="Times New Roman"/>
          <w:sz w:val="24"/>
          <w:szCs w:val="24"/>
        </w:rPr>
        <w:t>. However, most students navigate access to service on their own and this comes with costs both financial and emotional</w:t>
      </w:r>
      <w:r w:rsidR="009745B4" w:rsidRPr="008865DE">
        <w:rPr>
          <w:rFonts w:ascii="Times New Roman" w:hAnsi="Times New Roman" w:cs="Times New Roman"/>
          <w:sz w:val="24"/>
          <w:szCs w:val="24"/>
        </w:rPr>
        <w:t xml:space="preserve"> (Day &amp; Morales, 2024)</w:t>
      </w:r>
      <w:r w:rsidRPr="008865DE">
        <w:rPr>
          <w:rFonts w:ascii="Times New Roman" w:hAnsi="Times New Roman" w:cs="Times New Roman"/>
          <w:sz w:val="24"/>
          <w:szCs w:val="24"/>
        </w:rPr>
        <w:t>. Imagine what students could accomplish if barriers to service were better mitigated. We identify three core areas in which access could be improved:</w:t>
      </w:r>
    </w:p>
    <w:p w14:paraId="5213F4FA" w14:textId="2691FDA6" w:rsidR="003D056F" w:rsidRPr="008865DE" w:rsidRDefault="003D056F" w:rsidP="008865DE">
      <w:pPr>
        <w:spacing w:line="480" w:lineRule="auto"/>
        <w:ind w:firstLine="720"/>
        <w:rPr>
          <w:rFonts w:ascii="Times New Roman" w:hAnsi="Times New Roman" w:cs="Times New Roman"/>
          <w:sz w:val="24"/>
          <w:szCs w:val="24"/>
        </w:rPr>
      </w:pPr>
      <w:r w:rsidRPr="008865DE">
        <w:rPr>
          <w:rFonts w:ascii="Times New Roman" w:hAnsi="Times New Roman" w:cs="Times New Roman"/>
          <w:i/>
          <w:iCs/>
          <w:sz w:val="24"/>
          <w:szCs w:val="24"/>
        </w:rPr>
        <w:t>Easing Placements</w:t>
      </w:r>
      <w:r w:rsidR="00212EA4" w:rsidRPr="008865DE">
        <w:rPr>
          <w:rFonts w:ascii="Times New Roman" w:hAnsi="Times New Roman" w:cs="Times New Roman"/>
          <w:sz w:val="24"/>
          <w:szCs w:val="24"/>
        </w:rPr>
        <w:t>.</w:t>
      </w:r>
      <w:r w:rsidRPr="008865DE">
        <w:rPr>
          <w:rFonts w:ascii="Times New Roman" w:hAnsi="Times New Roman" w:cs="Times New Roman"/>
          <w:sz w:val="24"/>
          <w:szCs w:val="24"/>
        </w:rPr>
        <w:t xml:space="preserve"> Student access to platforms and systems that </w:t>
      </w:r>
      <w:r w:rsidR="009745B4" w:rsidRPr="008865DE">
        <w:rPr>
          <w:rFonts w:ascii="Times New Roman" w:hAnsi="Times New Roman" w:cs="Times New Roman"/>
          <w:sz w:val="24"/>
          <w:szCs w:val="24"/>
        </w:rPr>
        <w:t>connect</w:t>
      </w:r>
      <w:r w:rsidRPr="008865DE">
        <w:rPr>
          <w:rFonts w:ascii="Times New Roman" w:hAnsi="Times New Roman" w:cs="Times New Roman"/>
          <w:sz w:val="24"/>
          <w:szCs w:val="24"/>
        </w:rPr>
        <w:t xml:space="preserve"> them to service experiences varies enormously from campus to campus</w:t>
      </w:r>
      <w:r w:rsidR="00212EA4" w:rsidRPr="008865DE">
        <w:rPr>
          <w:rFonts w:ascii="Times New Roman" w:hAnsi="Times New Roman" w:cs="Times New Roman"/>
          <w:sz w:val="24"/>
          <w:szCs w:val="24"/>
        </w:rPr>
        <w:t xml:space="preserve"> and region to region</w:t>
      </w:r>
      <w:r w:rsidRPr="008865DE">
        <w:rPr>
          <w:rFonts w:ascii="Times New Roman" w:hAnsi="Times New Roman" w:cs="Times New Roman"/>
          <w:sz w:val="24"/>
          <w:szCs w:val="24"/>
        </w:rPr>
        <w:t>. Sometimes</w:t>
      </w:r>
      <w:r w:rsidR="00F048F6" w:rsidRPr="008865DE">
        <w:rPr>
          <w:rFonts w:ascii="Times New Roman" w:hAnsi="Times New Roman" w:cs="Times New Roman"/>
          <w:sz w:val="24"/>
          <w:szCs w:val="24"/>
        </w:rPr>
        <w:t>,</w:t>
      </w:r>
      <w:r w:rsidRPr="008865DE">
        <w:rPr>
          <w:rFonts w:ascii="Times New Roman" w:hAnsi="Times New Roman" w:cs="Times New Roman"/>
          <w:sz w:val="24"/>
          <w:szCs w:val="24"/>
        </w:rPr>
        <w:t xml:space="preserve"> even within a single campus</w:t>
      </w:r>
      <w:r w:rsidR="00F048F6" w:rsidRPr="008865DE">
        <w:rPr>
          <w:rFonts w:ascii="Times New Roman" w:hAnsi="Times New Roman" w:cs="Times New Roman"/>
          <w:sz w:val="24"/>
          <w:szCs w:val="24"/>
        </w:rPr>
        <w:t>,</w:t>
      </w:r>
      <w:r w:rsidRPr="008865DE">
        <w:rPr>
          <w:rFonts w:ascii="Times New Roman" w:hAnsi="Times New Roman" w:cs="Times New Roman"/>
          <w:sz w:val="24"/>
          <w:szCs w:val="24"/>
        </w:rPr>
        <w:t xml:space="preserve"> there can be restrictions on who gets information based on</w:t>
      </w:r>
      <w:r w:rsidR="0067240A" w:rsidRPr="008865DE">
        <w:rPr>
          <w:rFonts w:ascii="Times New Roman" w:hAnsi="Times New Roman" w:cs="Times New Roman"/>
          <w:sz w:val="24"/>
          <w:szCs w:val="24"/>
        </w:rPr>
        <w:t xml:space="preserve"> factors such as</w:t>
      </w:r>
      <w:r w:rsidRPr="008865DE">
        <w:rPr>
          <w:rFonts w:ascii="Times New Roman" w:hAnsi="Times New Roman" w:cs="Times New Roman"/>
          <w:sz w:val="24"/>
          <w:szCs w:val="24"/>
        </w:rPr>
        <w:t xml:space="preserve"> major and class standing</w:t>
      </w:r>
      <w:r w:rsidR="0067240A" w:rsidRPr="008865DE">
        <w:rPr>
          <w:rFonts w:ascii="Times New Roman" w:hAnsi="Times New Roman" w:cs="Times New Roman"/>
          <w:sz w:val="24"/>
          <w:szCs w:val="24"/>
        </w:rPr>
        <w:t xml:space="preserve">. Some academic majors even position service as inconsistent with the time and attention required for </w:t>
      </w:r>
      <w:r w:rsidR="009745B4" w:rsidRPr="008865DE">
        <w:rPr>
          <w:rFonts w:ascii="Times New Roman" w:hAnsi="Times New Roman" w:cs="Times New Roman"/>
          <w:sz w:val="24"/>
          <w:szCs w:val="24"/>
        </w:rPr>
        <w:t>completion of an</w:t>
      </w:r>
      <w:r w:rsidR="0067240A" w:rsidRPr="008865DE">
        <w:rPr>
          <w:rFonts w:ascii="Times New Roman" w:hAnsi="Times New Roman" w:cs="Times New Roman"/>
          <w:sz w:val="24"/>
          <w:szCs w:val="24"/>
        </w:rPr>
        <w:t xml:space="preserve"> academic degree plan. How can educators democratize access to opportunities to serve while creating continuity of </w:t>
      </w:r>
      <w:r w:rsidR="009745B4" w:rsidRPr="008865DE">
        <w:rPr>
          <w:rFonts w:ascii="Times New Roman" w:hAnsi="Times New Roman" w:cs="Times New Roman"/>
          <w:sz w:val="24"/>
          <w:szCs w:val="24"/>
        </w:rPr>
        <w:t xml:space="preserve">access to </w:t>
      </w:r>
      <w:r w:rsidR="0067240A" w:rsidRPr="008865DE">
        <w:rPr>
          <w:rFonts w:ascii="Times New Roman" w:hAnsi="Times New Roman" w:cs="Times New Roman"/>
          <w:sz w:val="24"/>
          <w:szCs w:val="24"/>
        </w:rPr>
        <w:t>platforms and communicatio</w:t>
      </w:r>
      <w:r w:rsidR="009745B4" w:rsidRPr="008865DE">
        <w:rPr>
          <w:rFonts w:ascii="Times New Roman" w:hAnsi="Times New Roman" w:cs="Times New Roman"/>
          <w:sz w:val="24"/>
          <w:szCs w:val="24"/>
        </w:rPr>
        <w:t>n</w:t>
      </w:r>
      <w:r w:rsidR="0067240A" w:rsidRPr="008865DE">
        <w:rPr>
          <w:rFonts w:ascii="Times New Roman" w:hAnsi="Times New Roman" w:cs="Times New Roman"/>
          <w:sz w:val="24"/>
          <w:szCs w:val="24"/>
        </w:rPr>
        <w:t xml:space="preserve">s </w:t>
      </w:r>
      <w:r w:rsidR="00F96E54" w:rsidRPr="008865DE">
        <w:rPr>
          <w:rFonts w:ascii="Times New Roman" w:hAnsi="Times New Roman" w:cs="Times New Roman"/>
          <w:sz w:val="24"/>
          <w:szCs w:val="24"/>
        </w:rPr>
        <w:t>about</w:t>
      </w:r>
      <w:r w:rsidR="0067240A" w:rsidRPr="008865DE">
        <w:rPr>
          <w:rFonts w:ascii="Times New Roman" w:hAnsi="Times New Roman" w:cs="Times New Roman"/>
          <w:sz w:val="24"/>
          <w:szCs w:val="24"/>
        </w:rPr>
        <w:t xml:space="preserve"> service </w:t>
      </w:r>
      <w:r w:rsidR="00F96E54" w:rsidRPr="008865DE">
        <w:rPr>
          <w:rFonts w:ascii="Times New Roman" w:hAnsi="Times New Roman" w:cs="Times New Roman"/>
          <w:sz w:val="24"/>
          <w:szCs w:val="24"/>
        </w:rPr>
        <w:t>across</w:t>
      </w:r>
      <w:r w:rsidR="0067240A" w:rsidRPr="008865DE">
        <w:rPr>
          <w:rFonts w:ascii="Times New Roman" w:hAnsi="Times New Roman" w:cs="Times New Roman"/>
          <w:sz w:val="24"/>
          <w:szCs w:val="24"/>
        </w:rPr>
        <w:t xml:space="preserve"> campus? </w:t>
      </w:r>
    </w:p>
    <w:p w14:paraId="1405F21E" w14:textId="0F3B175D" w:rsidR="0067240A" w:rsidRPr="008865DE" w:rsidRDefault="0067240A" w:rsidP="008865DE">
      <w:pPr>
        <w:spacing w:line="480" w:lineRule="auto"/>
        <w:ind w:firstLine="720"/>
        <w:rPr>
          <w:rFonts w:ascii="Times New Roman" w:hAnsi="Times New Roman" w:cs="Times New Roman"/>
          <w:sz w:val="24"/>
          <w:szCs w:val="24"/>
        </w:rPr>
      </w:pPr>
      <w:r w:rsidRPr="008865DE">
        <w:rPr>
          <w:rFonts w:ascii="Times New Roman" w:hAnsi="Times New Roman" w:cs="Times New Roman"/>
          <w:i/>
          <w:iCs/>
          <w:sz w:val="24"/>
          <w:szCs w:val="24"/>
        </w:rPr>
        <w:t xml:space="preserve">Addressing </w:t>
      </w:r>
      <w:r w:rsidR="00212EA4" w:rsidRPr="008865DE">
        <w:rPr>
          <w:rFonts w:ascii="Times New Roman" w:hAnsi="Times New Roman" w:cs="Times New Roman"/>
          <w:i/>
          <w:iCs/>
          <w:sz w:val="24"/>
          <w:szCs w:val="24"/>
        </w:rPr>
        <w:t xml:space="preserve">Student </w:t>
      </w:r>
      <w:r w:rsidRPr="008865DE">
        <w:rPr>
          <w:rFonts w:ascii="Times New Roman" w:hAnsi="Times New Roman" w:cs="Times New Roman"/>
          <w:i/>
          <w:iCs/>
          <w:sz w:val="24"/>
          <w:szCs w:val="24"/>
        </w:rPr>
        <w:t>Basic Needs</w:t>
      </w:r>
      <w:r w:rsidR="00212EA4" w:rsidRPr="008865DE">
        <w:rPr>
          <w:rFonts w:ascii="Times New Roman" w:hAnsi="Times New Roman" w:cs="Times New Roman"/>
          <w:sz w:val="24"/>
          <w:szCs w:val="24"/>
        </w:rPr>
        <w:t>.</w:t>
      </w:r>
      <w:r w:rsidRPr="008865DE">
        <w:rPr>
          <w:rFonts w:ascii="Times New Roman" w:hAnsi="Times New Roman" w:cs="Times New Roman"/>
          <w:sz w:val="24"/>
          <w:szCs w:val="24"/>
        </w:rPr>
        <w:t xml:space="preserve"> For far too many college students, engaging with service can seem at odds with meeting their basic needs. </w:t>
      </w:r>
      <w:r w:rsidR="00B71C07" w:rsidRPr="008865DE">
        <w:rPr>
          <w:rFonts w:ascii="Times New Roman" w:hAnsi="Times New Roman" w:cs="Times New Roman"/>
          <w:sz w:val="24"/>
          <w:szCs w:val="24"/>
        </w:rPr>
        <w:t>Scholars</w:t>
      </w:r>
      <w:r w:rsidR="00212EA4" w:rsidRPr="008865DE">
        <w:rPr>
          <w:rFonts w:ascii="Times New Roman" w:hAnsi="Times New Roman" w:cs="Times New Roman"/>
          <w:sz w:val="24"/>
          <w:szCs w:val="24"/>
        </w:rPr>
        <w:t xml:space="preserve"> identif</w:t>
      </w:r>
      <w:r w:rsidR="00B71C07" w:rsidRPr="008865DE">
        <w:rPr>
          <w:rFonts w:ascii="Times New Roman" w:hAnsi="Times New Roman" w:cs="Times New Roman"/>
          <w:sz w:val="24"/>
          <w:szCs w:val="24"/>
        </w:rPr>
        <w:t>y</w:t>
      </w:r>
      <w:r w:rsidR="00212EA4" w:rsidRPr="008865DE">
        <w:rPr>
          <w:rFonts w:ascii="Times New Roman" w:hAnsi="Times New Roman" w:cs="Times New Roman"/>
          <w:sz w:val="24"/>
          <w:szCs w:val="24"/>
        </w:rPr>
        <w:t xml:space="preserve"> high rates of food, housing, and basic needs insecurity among college students that </w:t>
      </w:r>
      <w:r w:rsidR="00B71C07" w:rsidRPr="008865DE">
        <w:rPr>
          <w:rFonts w:ascii="Times New Roman" w:hAnsi="Times New Roman" w:cs="Times New Roman"/>
          <w:sz w:val="24"/>
          <w:szCs w:val="24"/>
        </w:rPr>
        <w:t xml:space="preserve">yield adverse effects on well-being, </w:t>
      </w:r>
      <w:r w:rsidR="002B11DA" w:rsidRPr="008865DE">
        <w:rPr>
          <w:rFonts w:ascii="Times New Roman" w:hAnsi="Times New Roman" w:cs="Times New Roman"/>
          <w:sz w:val="24"/>
          <w:szCs w:val="24"/>
        </w:rPr>
        <w:t xml:space="preserve">health, </w:t>
      </w:r>
      <w:r w:rsidR="00B71C07" w:rsidRPr="008865DE">
        <w:rPr>
          <w:rFonts w:ascii="Times New Roman" w:hAnsi="Times New Roman" w:cs="Times New Roman"/>
          <w:sz w:val="24"/>
          <w:szCs w:val="24"/>
        </w:rPr>
        <w:t xml:space="preserve">social integration, and academic performance (Black &amp; Williams, 2025; </w:t>
      </w:r>
      <w:r w:rsidR="002B11DA" w:rsidRPr="008865DE">
        <w:rPr>
          <w:rFonts w:ascii="Times New Roman" w:hAnsi="Times New Roman" w:cs="Times New Roman"/>
          <w:sz w:val="24"/>
          <w:szCs w:val="24"/>
        </w:rPr>
        <w:t xml:space="preserve">Latz, 2023; </w:t>
      </w:r>
      <w:r w:rsidR="00B71C07" w:rsidRPr="008865DE">
        <w:rPr>
          <w:rFonts w:ascii="Times New Roman" w:hAnsi="Times New Roman" w:cs="Times New Roman"/>
          <w:sz w:val="24"/>
          <w:szCs w:val="24"/>
        </w:rPr>
        <w:t xml:space="preserve">Leung et al., 2021). </w:t>
      </w:r>
      <w:r w:rsidRPr="008865DE">
        <w:rPr>
          <w:rFonts w:ascii="Times New Roman" w:hAnsi="Times New Roman" w:cs="Times New Roman"/>
          <w:sz w:val="24"/>
          <w:szCs w:val="24"/>
        </w:rPr>
        <w:t>Whether students are concerned about</w:t>
      </w:r>
      <w:r w:rsidR="00F96E54" w:rsidRPr="008865DE">
        <w:rPr>
          <w:rFonts w:ascii="Times New Roman" w:hAnsi="Times New Roman" w:cs="Times New Roman"/>
          <w:sz w:val="24"/>
          <w:szCs w:val="24"/>
        </w:rPr>
        <w:t xml:space="preserve"> </w:t>
      </w:r>
      <w:r w:rsidRPr="008865DE">
        <w:rPr>
          <w:rFonts w:ascii="Times New Roman" w:hAnsi="Times New Roman" w:cs="Times New Roman"/>
          <w:sz w:val="24"/>
          <w:szCs w:val="24"/>
        </w:rPr>
        <w:t xml:space="preserve">taking time off work; competing </w:t>
      </w:r>
      <w:r w:rsidR="00F96E54" w:rsidRPr="008865DE">
        <w:rPr>
          <w:rFonts w:ascii="Times New Roman" w:hAnsi="Times New Roman" w:cs="Times New Roman"/>
          <w:sz w:val="24"/>
          <w:szCs w:val="24"/>
        </w:rPr>
        <w:t xml:space="preserve">family </w:t>
      </w:r>
      <w:r w:rsidRPr="008865DE">
        <w:rPr>
          <w:rFonts w:ascii="Times New Roman" w:hAnsi="Times New Roman" w:cs="Times New Roman"/>
          <w:sz w:val="24"/>
          <w:szCs w:val="24"/>
        </w:rPr>
        <w:t>responsibilities; or lack of transportation to service site</w:t>
      </w:r>
      <w:r w:rsidR="00F96E54" w:rsidRPr="008865DE">
        <w:rPr>
          <w:rFonts w:ascii="Times New Roman" w:hAnsi="Times New Roman" w:cs="Times New Roman"/>
          <w:sz w:val="24"/>
          <w:szCs w:val="24"/>
        </w:rPr>
        <w:t>s</w:t>
      </w:r>
      <w:r w:rsidRPr="008865DE">
        <w:rPr>
          <w:rFonts w:ascii="Times New Roman" w:hAnsi="Times New Roman" w:cs="Times New Roman"/>
          <w:sz w:val="24"/>
          <w:szCs w:val="24"/>
        </w:rPr>
        <w:t xml:space="preserve">, the barriers are many. </w:t>
      </w:r>
      <w:r w:rsidR="00E968BF" w:rsidRPr="008865DE">
        <w:rPr>
          <w:rFonts w:ascii="Times New Roman" w:hAnsi="Times New Roman" w:cs="Times New Roman"/>
          <w:sz w:val="24"/>
          <w:szCs w:val="24"/>
        </w:rPr>
        <w:t>This includes considering ways in which experiences like credit-based, service learning courses and alternative break trips demonstrate value</w:t>
      </w:r>
      <w:r w:rsidR="00F048F6" w:rsidRPr="008865DE">
        <w:rPr>
          <w:rFonts w:ascii="Times New Roman" w:hAnsi="Times New Roman" w:cs="Times New Roman"/>
          <w:sz w:val="24"/>
          <w:szCs w:val="24"/>
        </w:rPr>
        <w:t>,</w:t>
      </w:r>
      <w:r w:rsidR="00E968BF" w:rsidRPr="008865DE">
        <w:rPr>
          <w:rFonts w:ascii="Times New Roman" w:hAnsi="Times New Roman" w:cs="Times New Roman"/>
          <w:sz w:val="24"/>
          <w:szCs w:val="24"/>
        </w:rPr>
        <w:t xml:space="preserve"> but also come with inherent gatekeeping functions</w:t>
      </w:r>
      <w:r w:rsidR="00F048F6" w:rsidRPr="008865DE">
        <w:rPr>
          <w:rFonts w:ascii="Times New Roman" w:hAnsi="Times New Roman" w:cs="Times New Roman"/>
          <w:sz w:val="24"/>
          <w:szCs w:val="24"/>
        </w:rPr>
        <w:t xml:space="preserve"> that limit accessibility</w:t>
      </w:r>
      <w:r w:rsidR="00E968BF" w:rsidRPr="008865DE">
        <w:rPr>
          <w:rFonts w:ascii="Times New Roman" w:hAnsi="Times New Roman" w:cs="Times New Roman"/>
          <w:sz w:val="24"/>
          <w:szCs w:val="24"/>
        </w:rPr>
        <w:t xml:space="preserve">. </w:t>
      </w:r>
      <w:r w:rsidRPr="008865DE">
        <w:rPr>
          <w:rFonts w:ascii="Times New Roman" w:hAnsi="Times New Roman" w:cs="Times New Roman"/>
          <w:sz w:val="24"/>
          <w:szCs w:val="24"/>
        </w:rPr>
        <w:t xml:space="preserve">How can educators disrupt their assumptions about what is accessible to students when creating service experiences and put in place the necessary supports to create equal access and opportunity? </w:t>
      </w:r>
    </w:p>
    <w:p w14:paraId="7A81FE20" w14:textId="0E1E3055" w:rsidR="00F90E79" w:rsidRPr="008865DE" w:rsidRDefault="0067240A" w:rsidP="008865DE">
      <w:pPr>
        <w:spacing w:line="480" w:lineRule="auto"/>
        <w:ind w:firstLine="720"/>
        <w:rPr>
          <w:rFonts w:ascii="Times New Roman" w:hAnsi="Times New Roman" w:cs="Times New Roman"/>
          <w:sz w:val="24"/>
          <w:szCs w:val="24"/>
        </w:rPr>
      </w:pPr>
      <w:r w:rsidRPr="008865DE">
        <w:rPr>
          <w:rFonts w:ascii="Times New Roman" w:hAnsi="Times New Roman" w:cs="Times New Roman"/>
          <w:i/>
          <w:iCs/>
          <w:sz w:val="24"/>
          <w:szCs w:val="24"/>
        </w:rPr>
        <w:lastRenderedPageBreak/>
        <w:t>Compensation</w:t>
      </w:r>
      <w:r w:rsidR="00212EA4" w:rsidRPr="008865DE">
        <w:rPr>
          <w:rFonts w:ascii="Times New Roman" w:hAnsi="Times New Roman" w:cs="Times New Roman"/>
          <w:sz w:val="24"/>
          <w:szCs w:val="24"/>
        </w:rPr>
        <w:t>.</w:t>
      </w:r>
      <w:r w:rsidRPr="008865DE">
        <w:rPr>
          <w:rFonts w:ascii="Times New Roman" w:hAnsi="Times New Roman" w:cs="Times New Roman"/>
          <w:sz w:val="24"/>
          <w:szCs w:val="24"/>
        </w:rPr>
        <w:t xml:space="preserve"> Here we go</w:t>
      </w:r>
      <w:r w:rsidR="00797153" w:rsidRPr="008865DE">
        <w:rPr>
          <w:rFonts w:ascii="Times New Roman" w:hAnsi="Times New Roman" w:cs="Times New Roman"/>
          <w:sz w:val="24"/>
          <w:szCs w:val="24"/>
        </w:rPr>
        <w:t xml:space="preserve">… </w:t>
      </w:r>
      <w:r w:rsidRPr="008865DE">
        <w:rPr>
          <w:rFonts w:ascii="Times New Roman" w:hAnsi="Times New Roman" w:cs="Times New Roman"/>
          <w:sz w:val="24"/>
          <w:szCs w:val="24"/>
        </w:rPr>
        <w:t xml:space="preserve">we hate to even bring up this subject given the degree to which it triggers concerns about transactional service along with stereotypes about </w:t>
      </w:r>
      <w:r w:rsidR="002A40A6" w:rsidRPr="008865DE">
        <w:rPr>
          <w:rFonts w:ascii="Times New Roman" w:hAnsi="Times New Roman" w:cs="Times New Roman"/>
          <w:sz w:val="24"/>
          <w:szCs w:val="24"/>
        </w:rPr>
        <w:t>students’</w:t>
      </w:r>
      <w:r w:rsidRPr="008865DE">
        <w:rPr>
          <w:rFonts w:ascii="Times New Roman" w:hAnsi="Times New Roman" w:cs="Times New Roman"/>
          <w:sz w:val="24"/>
          <w:szCs w:val="24"/>
        </w:rPr>
        <w:t xml:space="preserve"> motivations to serve. The reality, though, is that costs to participate create an automatic barrier for many students</w:t>
      </w:r>
      <w:r w:rsidR="002A40A6" w:rsidRPr="008865DE">
        <w:rPr>
          <w:rFonts w:ascii="Times New Roman" w:hAnsi="Times New Roman" w:cs="Times New Roman"/>
          <w:sz w:val="24"/>
          <w:szCs w:val="24"/>
        </w:rPr>
        <w:t>, which compensation can offset</w:t>
      </w:r>
      <w:r w:rsidRPr="008865DE">
        <w:rPr>
          <w:rFonts w:ascii="Times New Roman" w:hAnsi="Times New Roman" w:cs="Times New Roman"/>
          <w:sz w:val="24"/>
          <w:szCs w:val="24"/>
        </w:rPr>
        <w:t>. This is not just a matter of underwriting participation fees</w:t>
      </w:r>
      <w:r w:rsidR="00797153" w:rsidRPr="008865DE">
        <w:rPr>
          <w:rFonts w:ascii="Times New Roman" w:hAnsi="Times New Roman" w:cs="Times New Roman"/>
          <w:sz w:val="24"/>
          <w:szCs w:val="24"/>
        </w:rPr>
        <w:t>. I</w:t>
      </w:r>
      <w:r w:rsidRPr="008865DE">
        <w:rPr>
          <w:rFonts w:ascii="Times New Roman" w:hAnsi="Times New Roman" w:cs="Times New Roman"/>
          <w:sz w:val="24"/>
          <w:szCs w:val="24"/>
        </w:rPr>
        <w:t xml:space="preserve">ncome loss from time spent volunteering can have significant repercussions for students and their families. We believe in a world in which service can be linked to compensation </w:t>
      </w:r>
      <w:r w:rsidR="00797153" w:rsidRPr="008865DE">
        <w:rPr>
          <w:rFonts w:ascii="Times New Roman" w:hAnsi="Times New Roman" w:cs="Times New Roman"/>
          <w:sz w:val="24"/>
          <w:szCs w:val="24"/>
        </w:rPr>
        <w:t xml:space="preserve">when the justification and benefits are aligned. We also believe in educators’ creativity and ingenuity in generating solutions. What would honest and open communication about </w:t>
      </w:r>
      <w:r w:rsidR="00847CDE" w:rsidRPr="008865DE">
        <w:rPr>
          <w:rFonts w:ascii="Times New Roman" w:hAnsi="Times New Roman" w:cs="Times New Roman"/>
          <w:sz w:val="24"/>
          <w:szCs w:val="24"/>
        </w:rPr>
        <w:t xml:space="preserve">addressing </w:t>
      </w:r>
      <w:r w:rsidR="00797153" w:rsidRPr="008865DE">
        <w:rPr>
          <w:rFonts w:ascii="Times New Roman" w:hAnsi="Times New Roman" w:cs="Times New Roman"/>
          <w:sz w:val="24"/>
          <w:szCs w:val="24"/>
        </w:rPr>
        <w:t xml:space="preserve">financial barriers to serving look like between students, educators, and communities? </w:t>
      </w:r>
    </w:p>
    <w:p w14:paraId="32AA403A" w14:textId="07CDF43B" w:rsidR="00F048F6" w:rsidRPr="008865DE" w:rsidRDefault="00074845" w:rsidP="008865DE">
      <w:pPr>
        <w:spacing w:line="480" w:lineRule="auto"/>
        <w:ind w:firstLine="720"/>
        <w:rPr>
          <w:rFonts w:ascii="Times New Roman" w:hAnsi="Times New Roman" w:cs="Times New Roman"/>
          <w:sz w:val="24"/>
          <w:szCs w:val="24"/>
        </w:rPr>
      </w:pPr>
      <w:r w:rsidRPr="008865DE">
        <w:rPr>
          <w:rFonts w:ascii="Times New Roman" w:hAnsi="Times New Roman" w:cs="Times New Roman"/>
          <w:b/>
          <w:bCs/>
          <w:sz w:val="24"/>
          <w:szCs w:val="24"/>
        </w:rPr>
        <w:t>Recommendation #2: Avoid Putting Service in Boxes</w:t>
      </w:r>
      <w:r w:rsidRPr="008865DE">
        <w:rPr>
          <w:rFonts w:ascii="Times New Roman" w:hAnsi="Times New Roman" w:cs="Times New Roman"/>
          <w:sz w:val="24"/>
          <w:szCs w:val="24"/>
        </w:rPr>
        <w:t xml:space="preserve">. As co-authors we fear three things related to how service is framed in college. First, we want to challenge schools to move beyond what service has historically been to what it means in a contemporary context. This requires institutions to shift from a perspective of how best to “plug students into service” to one in which community and students evolve the </w:t>
      </w:r>
      <w:r w:rsidRPr="008865DE">
        <w:rPr>
          <w:rFonts w:ascii="Times New Roman" w:hAnsi="Times New Roman" w:cs="Times New Roman"/>
          <w:i/>
          <w:iCs/>
          <w:sz w:val="24"/>
          <w:szCs w:val="24"/>
        </w:rPr>
        <w:t>institution’s</w:t>
      </w:r>
      <w:r w:rsidRPr="008865DE">
        <w:rPr>
          <w:rFonts w:ascii="Times New Roman" w:hAnsi="Times New Roman" w:cs="Times New Roman"/>
          <w:sz w:val="24"/>
          <w:szCs w:val="24"/>
        </w:rPr>
        <w:t xml:space="preserve"> understanding of service.</w:t>
      </w:r>
      <w:r w:rsidR="002B11DA" w:rsidRPr="008865DE">
        <w:rPr>
          <w:rFonts w:ascii="Times New Roman" w:hAnsi="Times New Roman" w:cs="Times New Roman"/>
          <w:sz w:val="24"/>
          <w:szCs w:val="24"/>
        </w:rPr>
        <w:t xml:space="preserve"> Similarly, just as students are asked to interrogate why and how they serve and with what goals, so to should institutions. To what extent are institutions themselves engaging in transaction service and implicitly modeling this approach for students?  </w:t>
      </w:r>
      <w:r w:rsidRPr="008865DE">
        <w:rPr>
          <w:rFonts w:ascii="Times New Roman" w:hAnsi="Times New Roman" w:cs="Times New Roman"/>
          <w:sz w:val="24"/>
          <w:szCs w:val="24"/>
        </w:rPr>
        <w:t xml:space="preserve"> </w:t>
      </w:r>
    </w:p>
    <w:p w14:paraId="5988A211" w14:textId="4808AEE0" w:rsidR="00F048F6" w:rsidRPr="008865DE" w:rsidRDefault="00074845" w:rsidP="008865DE">
      <w:pPr>
        <w:spacing w:line="480" w:lineRule="auto"/>
        <w:ind w:firstLine="720"/>
        <w:rPr>
          <w:rFonts w:ascii="Times New Roman" w:hAnsi="Times New Roman" w:cs="Times New Roman"/>
          <w:sz w:val="24"/>
          <w:szCs w:val="24"/>
        </w:rPr>
      </w:pPr>
      <w:r w:rsidRPr="008865DE">
        <w:rPr>
          <w:rFonts w:ascii="Times New Roman" w:hAnsi="Times New Roman" w:cs="Times New Roman"/>
          <w:sz w:val="24"/>
          <w:szCs w:val="24"/>
        </w:rPr>
        <w:t xml:space="preserve">Second, we understand the need to study different forms of service (for example, advocacy, direct service, service learning, community engaged research, community internships, volunteering) </w:t>
      </w:r>
      <w:r w:rsidR="00660F1F" w:rsidRPr="008865DE">
        <w:rPr>
          <w:rFonts w:ascii="Times New Roman" w:hAnsi="Times New Roman" w:cs="Times New Roman"/>
          <w:sz w:val="24"/>
          <w:szCs w:val="24"/>
        </w:rPr>
        <w:t>and simultaneously</w:t>
      </w:r>
      <w:r w:rsidRPr="008865DE">
        <w:rPr>
          <w:rFonts w:ascii="Times New Roman" w:hAnsi="Times New Roman" w:cs="Times New Roman"/>
          <w:sz w:val="24"/>
          <w:szCs w:val="24"/>
        </w:rPr>
        <w:t xml:space="preserve"> fear that an over-emphasis on format </w:t>
      </w:r>
      <w:r w:rsidR="00847CDE" w:rsidRPr="008865DE">
        <w:rPr>
          <w:rFonts w:ascii="Times New Roman" w:hAnsi="Times New Roman" w:cs="Times New Roman"/>
          <w:sz w:val="24"/>
          <w:szCs w:val="24"/>
        </w:rPr>
        <w:t xml:space="preserve">differentiation </w:t>
      </w:r>
      <w:r w:rsidRPr="008865DE">
        <w:rPr>
          <w:rFonts w:ascii="Times New Roman" w:hAnsi="Times New Roman" w:cs="Times New Roman"/>
          <w:sz w:val="24"/>
          <w:szCs w:val="24"/>
        </w:rPr>
        <w:t xml:space="preserve">can lead to prioritizing what counts as “good service.” This undermines our positioning of service as a mindset that evolves across our lifetimes reducing it to singular moments. </w:t>
      </w:r>
      <w:r w:rsidR="00847CDE" w:rsidRPr="008865DE">
        <w:rPr>
          <w:rFonts w:ascii="Times New Roman" w:hAnsi="Times New Roman" w:cs="Times New Roman"/>
          <w:sz w:val="24"/>
          <w:szCs w:val="24"/>
        </w:rPr>
        <w:t xml:space="preserve">It also does not </w:t>
      </w:r>
      <w:r w:rsidR="00847CDE" w:rsidRPr="008865DE">
        <w:rPr>
          <w:rFonts w:ascii="Times New Roman" w:hAnsi="Times New Roman" w:cs="Times New Roman"/>
          <w:sz w:val="24"/>
          <w:szCs w:val="24"/>
        </w:rPr>
        <w:lastRenderedPageBreak/>
        <w:t xml:space="preserve">acknowledge the overlapping nature of topics of service and communities in which we are nested. </w:t>
      </w:r>
    </w:p>
    <w:p w14:paraId="0267CF30" w14:textId="70004E64" w:rsidR="00660F1F" w:rsidRPr="008865DE" w:rsidRDefault="00660F1F" w:rsidP="008865DE">
      <w:pPr>
        <w:spacing w:line="480" w:lineRule="auto"/>
        <w:ind w:firstLine="720"/>
        <w:rPr>
          <w:rFonts w:ascii="Times New Roman" w:hAnsi="Times New Roman" w:cs="Times New Roman"/>
          <w:i/>
          <w:iCs/>
          <w:sz w:val="24"/>
          <w:szCs w:val="24"/>
        </w:rPr>
      </w:pPr>
      <w:r w:rsidRPr="008865DE">
        <w:rPr>
          <w:rFonts w:ascii="Times New Roman" w:hAnsi="Times New Roman" w:cs="Times New Roman"/>
          <w:sz w:val="24"/>
          <w:szCs w:val="24"/>
        </w:rPr>
        <w:t xml:space="preserve">We are reminded of Desmond Tutu’s story in which children appear in baskets floating down a river towards danger. The community focuses on pulling as many children out of the water as possible, but soon realize that there are just too many. This results in people traveling upstream to identify and stop the problem at its source. Too many educators and students alike hear this story and immediately prioritize and privilege root cause approaches to service. Does that mean that until the root cause is resolved the people currently in the river are just collateral damage? We want to challenge educators and peers to consider the dialectical nature of harm mitigation and systems change and support service journeys that address one, the other, </w:t>
      </w:r>
      <w:r w:rsidRPr="008865DE">
        <w:rPr>
          <w:rFonts w:ascii="Times New Roman" w:hAnsi="Times New Roman" w:cs="Times New Roman"/>
          <w:i/>
          <w:iCs/>
          <w:sz w:val="24"/>
          <w:szCs w:val="24"/>
        </w:rPr>
        <w:t>and</w:t>
      </w:r>
      <w:r w:rsidRPr="008865DE">
        <w:rPr>
          <w:rFonts w:ascii="Times New Roman" w:hAnsi="Times New Roman" w:cs="Times New Roman"/>
          <w:sz w:val="24"/>
          <w:szCs w:val="24"/>
        </w:rPr>
        <w:t xml:space="preserve"> both. </w:t>
      </w:r>
    </w:p>
    <w:p w14:paraId="3F7E4236" w14:textId="6BF15BF4" w:rsidR="00F90E79" w:rsidRPr="008865DE" w:rsidRDefault="00074845" w:rsidP="008865DE">
      <w:pPr>
        <w:spacing w:line="480" w:lineRule="auto"/>
        <w:ind w:firstLine="720"/>
        <w:rPr>
          <w:rFonts w:ascii="Times New Roman" w:hAnsi="Times New Roman" w:cs="Times New Roman"/>
          <w:sz w:val="24"/>
          <w:szCs w:val="24"/>
        </w:rPr>
      </w:pPr>
      <w:r w:rsidRPr="008865DE">
        <w:rPr>
          <w:rFonts w:ascii="Times New Roman" w:hAnsi="Times New Roman" w:cs="Times New Roman"/>
          <w:sz w:val="24"/>
          <w:szCs w:val="24"/>
        </w:rPr>
        <w:t xml:space="preserve">Third, </w:t>
      </w:r>
      <w:r w:rsidR="006C6806" w:rsidRPr="008865DE">
        <w:rPr>
          <w:rFonts w:ascii="Times New Roman" w:hAnsi="Times New Roman" w:cs="Times New Roman"/>
          <w:sz w:val="24"/>
          <w:szCs w:val="24"/>
        </w:rPr>
        <w:t xml:space="preserve">we fear that service too often is seen as something done external to our campus communities. </w:t>
      </w:r>
      <w:r w:rsidR="00822CE6" w:rsidRPr="008865DE">
        <w:rPr>
          <w:rFonts w:ascii="Times New Roman" w:hAnsi="Times New Roman" w:cs="Times New Roman"/>
          <w:sz w:val="24"/>
          <w:szCs w:val="24"/>
        </w:rPr>
        <w:t xml:space="preserve">This ignores the multitude of service needs in our own backyard. </w:t>
      </w:r>
      <w:r w:rsidR="006C6806" w:rsidRPr="008865DE">
        <w:rPr>
          <w:rFonts w:ascii="Times New Roman" w:hAnsi="Times New Roman" w:cs="Times New Roman"/>
          <w:sz w:val="24"/>
          <w:szCs w:val="24"/>
        </w:rPr>
        <w:t xml:space="preserve">What would it look like to value service </w:t>
      </w:r>
      <w:r w:rsidR="006C6806" w:rsidRPr="008865DE">
        <w:rPr>
          <w:rFonts w:ascii="Times New Roman" w:hAnsi="Times New Roman" w:cs="Times New Roman"/>
          <w:i/>
          <w:iCs/>
          <w:sz w:val="24"/>
          <w:szCs w:val="24"/>
        </w:rPr>
        <w:t>within</w:t>
      </w:r>
      <w:r w:rsidR="006C6806" w:rsidRPr="008865DE">
        <w:rPr>
          <w:rFonts w:ascii="Times New Roman" w:hAnsi="Times New Roman" w:cs="Times New Roman"/>
          <w:sz w:val="24"/>
          <w:szCs w:val="24"/>
        </w:rPr>
        <w:t xml:space="preserve"> our campus communities as well? Should </w:t>
      </w:r>
      <w:r w:rsidR="00847CDE" w:rsidRPr="008865DE">
        <w:rPr>
          <w:rFonts w:ascii="Times New Roman" w:hAnsi="Times New Roman" w:cs="Times New Roman"/>
          <w:sz w:val="24"/>
          <w:szCs w:val="24"/>
        </w:rPr>
        <w:t xml:space="preserve">we not begin </w:t>
      </w:r>
      <w:r w:rsidR="006C6806" w:rsidRPr="008865DE">
        <w:rPr>
          <w:rFonts w:ascii="Times New Roman" w:hAnsi="Times New Roman" w:cs="Times New Roman"/>
          <w:sz w:val="24"/>
          <w:szCs w:val="24"/>
        </w:rPr>
        <w:t xml:space="preserve">service </w:t>
      </w:r>
      <w:r w:rsidR="00084790" w:rsidRPr="008865DE">
        <w:rPr>
          <w:rFonts w:ascii="Times New Roman" w:hAnsi="Times New Roman" w:cs="Times New Roman"/>
          <w:sz w:val="24"/>
          <w:szCs w:val="24"/>
        </w:rPr>
        <w:t xml:space="preserve">journeys </w:t>
      </w:r>
      <w:r w:rsidR="00847CDE" w:rsidRPr="008865DE">
        <w:rPr>
          <w:rFonts w:ascii="Times New Roman" w:hAnsi="Times New Roman" w:cs="Times New Roman"/>
          <w:sz w:val="24"/>
          <w:szCs w:val="24"/>
        </w:rPr>
        <w:t>in</w:t>
      </w:r>
      <w:r w:rsidR="00084790" w:rsidRPr="008865DE">
        <w:rPr>
          <w:rFonts w:ascii="Times New Roman" w:hAnsi="Times New Roman" w:cs="Times New Roman"/>
          <w:sz w:val="24"/>
          <w:szCs w:val="24"/>
        </w:rPr>
        <w:t xml:space="preserve"> </w:t>
      </w:r>
      <w:r w:rsidR="00F048F6" w:rsidRPr="008865DE">
        <w:rPr>
          <w:rFonts w:ascii="Times New Roman" w:hAnsi="Times New Roman" w:cs="Times New Roman"/>
          <w:sz w:val="24"/>
          <w:szCs w:val="24"/>
        </w:rPr>
        <w:t xml:space="preserve">the </w:t>
      </w:r>
      <w:r w:rsidR="00084790" w:rsidRPr="008865DE">
        <w:rPr>
          <w:rFonts w:ascii="Times New Roman" w:hAnsi="Times New Roman" w:cs="Times New Roman"/>
          <w:sz w:val="24"/>
          <w:szCs w:val="24"/>
        </w:rPr>
        <w:t xml:space="preserve">communities of which we are members? </w:t>
      </w:r>
      <w:r w:rsidR="006C6806" w:rsidRPr="008865DE">
        <w:rPr>
          <w:rFonts w:ascii="Times New Roman" w:hAnsi="Times New Roman" w:cs="Times New Roman"/>
          <w:sz w:val="24"/>
          <w:szCs w:val="24"/>
        </w:rPr>
        <w:t xml:space="preserve"> </w:t>
      </w:r>
    </w:p>
    <w:p w14:paraId="03A618DE" w14:textId="1B1C1593" w:rsidR="00144CE1" w:rsidRPr="008865DE" w:rsidRDefault="00084790" w:rsidP="008865DE">
      <w:pPr>
        <w:spacing w:line="480" w:lineRule="auto"/>
        <w:ind w:firstLine="720"/>
        <w:rPr>
          <w:rFonts w:ascii="Times New Roman" w:hAnsi="Times New Roman" w:cs="Times New Roman"/>
          <w:sz w:val="24"/>
          <w:szCs w:val="24"/>
        </w:rPr>
      </w:pPr>
      <w:r w:rsidRPr="008865DE">
        <w:rPr>
          <w:rFonts w:ascii="Times New Roman" w:hAnsi="Times New Roman" w:cs="Times New Roman"/>
          <w:b/>
          <w:bCs/>
          <w:sz w:val="24"/>
          <w:szCs w:val="24"/>
        </w:rPr>
        <w:t>Recommendation #3: Loosen the Productivity Mindset</w:t>
      </w:r>
      <w:r w:rsidRPr="008865DE">
        <w:rPr>
          <w:rFonts w:ascii="Times New Roman" w:hAnsi="Times New Roman" w:cs="Times New Roman"/>
          <w:sz w:val="24"/>
          <w:szCs w:val="24"/>
        </w:rPr>
        <w:t xml:space="preserve">. </w:t>
      </w:r>
      <w:r w:rsidR="00F16559" w:rsidRPr="008865DE">
        <w:rPr>
          <w:rFonts w:ascii="Times New Roman" w:hAnsi="Times New Roman" w:cs="Times New Roman"/>
          <w:sz w:val="24"/>
          <w:szCs w:val="24"/>
        </w:rPr>
        <w:t>We want to say this loud and clear. Students by and large already understand the concept</w:t>
      </w:r>
      <w:r w:rsidR="00F15631" w:rsidRPr="008865DE">
        <w:rPr>
          <w:rFonts w:ascii="Times New Roman" w:hAnsi="Times New Roman" w:cs="Times New Roman"/>
          <w:sz w:val="24"/>
          <w:szCs w:val="24"/>
        </w:rPr>
        <w:t>s</w:t>
      </w:r>
      <w:r w:rsidR="00F16559" w:rsidRPr="008865DE">
        <w:rPr>
          <w:rFonts w:ascii="Times New Roman" w:hAnsi="Times New Roman" w:cs="Times New Roman"/>
          <w:sz w:val="24"/>
          <w:szCs w:val="24"/>
        </w:rPr>
        <w:t xml:space="preserve"> of mutuality</w:t>
      </w:r>
      <w:r w:rsidR="00F15631" w:rsidRPr="008865DE">
        <w:rPr>
          <w:rFonts w:ascii="Times New Roman" w:hAnsi="Times New Roman" w:cs="Times New Roman"/>
          <w:sz w:val="24"/>
          <w:szCs w:val="24"/>
        </w:rPr>
        <w:t xml:space="preserve"> and interdependence as it relates to</w:t>
      </w:r>
      <w:r w:rsidR="00F16559" w:rsidRPr="008865DE">
        <w:rPr>
          <w:rFonts w:ascii="Times New Roman" w:hAnsi="Times New Roman" w:cs="Times New Roman"/>
          <w:sz w:val="24"/>
          <w:szCs w:val="24"/>
        </w:rPr>
        <w:t xml:space="preserve"> service. </w:t>
      </w:r>
      <w:r w:rsidR="00F15631" w:rsidRPr="008865DE">
        <w:rPr>
          <w:rFonts w:ascii="Times New Roman" w:hAnsi="Times New Roman" w:cs="Times New Roman"/>
          <w:sz w:val="24"/>
          <w:szCs w:val="24"/>
        </w:rPr>
        <w:t xml:space="preserve">Remember, we have been engaged in </w:t>
      </w:r>
      <w:r w:rsidR="00A27578" w:rsidRPr="008865DE">
        <w:rPr>
          <w:rFonts w:ascii="Times New Roman" w:hAnsi="Times New Roman" w:cs="Times New Roman"/>
          <w:sz w:val="24"/>
          <w:szCs w:val="24"/>
        </w:rPr>
        <w:t xml:space="preserve">formal </w:t>
      </w:r>
      <w:r w:rsidR="00F15631" w:rsidRPr="008865DE">
        <w:rPr>
          <w:rFonts w:ascii="Times New Roman" w:hAnsi="Times New Roman" w:cs="Times New Roman"/>
          <w:sz w:val="24"/>
          <w:szCs w:val="24"/>
        </w:rPr>
        <w:t xml:space="preserve">service far longer than most generations and seen the </w:t>
      </w:r>
      <w:r w:rsidR="00660F1F" w:rsidRPr="008865DE">
        <w:rPr>
          <w:rFonts w:ascii="Times New Roman" w:hAnsi="Times New Roman" w:cs="Times New Roman"/>
          <w:sz w:val="24"/>
          <w:szCs w:val="24"/>
        </w:rPr>
        <w:t xml:space="preserve">negative </w:t>
      </w:r>
      <w:r w:rsidR="00F15631" w:rsidRPr="008865DE">
        <w:rPr>
          <w:rFonts w:ascii="Times New Roman" w:hAnsi="Times New Roman" w:cs="Times New Roman"/>
          <w:sz w:val="24"/>
          <w:szCs w:val="24"/>
        </w:rPr>
        <w:t xml:space="preserve">impact of transactional and mandated service </w:t>
      </w:r>
      <w:r w:rsidR="007A1C8E" w:rsidRPr="008865DE">
        <w:rPr>
          <w:rFonts w:ascii="Times New Roman" w:hAnsi="Times New Roman" w:cs="Times New Roman"/>
          <w:sz w:val="24"/>
          <w:szCs w:val="24"/>
        </w:rPr>
        <w:t xml:space="preserve">(especially through schools) </w:t>
      </w:r>
      <w:r w:rsidR="00F15631" w:rsidRPr="008865DE">
        <w:rPr>
          <w:rFonts w:ascii="Times New Roman" w:hAnsi="Times New Roman" w:cs="Times New Roman"/>
          <w:sz w:val="24"/>
          <w:szCs w:val="24"/>
        </w:rPr>
        <w:t>versus purpose-driven, reciprocal service</w:t>
      </w:r>
      <w:r w:rsidR="00822CE6" w:rsidRPr="008865DE">
        <w:rPr>
          <w:rFonts w:ascii="Times New Roman" w:hAnsi="Times New Roman" w:cs="Times New Roman"/>
          <w:sz w:val="24"/>
          <w:szCs w:val="24"/>
        </w:rPr>
        <w:t xml:space="preserve"> (Gallant et al., 2010; Stukas et al., 1999)</w:t>
      </w:r>
      <w:r w:rsidR="00F15631" w:rsidRPr="008865DE">
        <w:rPr>
          <w:rFonts w:ascii="Times New Roman" w:hAnsi="Times New Roman" w:cs="Times New Roman"/>
          <w:sz w:val="24"/>
          <w:szCs w:val="24"/>
        </w:rPr>
        <w:t xml:space="preserve">. This is not to say that we do not have room to learn. </w:t>
      </w:r>
      <w:r w:rsidR="00A27578" w:rsidRPr="008865DE">
        <w:rPr>
          <w:rFonts w:ascii="Times New Roman" w:hAnsi="Times New Roman" w:cs="Times New Roman"/>
          <w:sz w:val="24"/>
          <w:szCs w:val="24"/>
        </w:rPr>
        <w:t>We absolutely do</w:t>
      </w:r>
      <w:r w:rsidR="00144CE1" w:rsidRPr="008865DE">
        <w:rPr>
          <w:rFonts w:ascii="Times New Roman" w:hAnsi="Times New Roman" w:cs="Times New Roman"/>
          <w:sz w:val="24"/>
          <w:szCs w:val="24"/>
        </w:rPr>
        <w:t>,</w:t>
      </w:r>
      <w:r w:rsidR="00A27578" w:rsidRPr="008865DE">
        <w:rPr>
          <w:rFonts w:ascii="Times New Roman" w:hAnsi="Times New Roman" w:cs="Times New Roman"/>
          <w:sz w:val="24"/>
          <w:szCs w:val="24"/>
        </w:rPr>
        <w:t xml:space="preserve"> and </w:t>
      </w:r>
      <w:r w:rsidR="00144CE1" w:rsidRPr="008865DE">
        <w:rPr>
          <w:rFonts w:ascii="Times New Roman" w:hAnsi="Times New Roman" w:cs="Times New Roman"/>
          <w:sz w:val="24"/>
          <w:szCs w:val="24"/>
        </w:rPr>
        <w:t xml:space="preserve">we </w:t>
      </w:r>
      <w:r w:rsidR="00A27578" w:rsidRPr="008865DE">
        <w:rPr>
          <w:rFonts w:ascii="Times New Roman" w:hAnsi="Times New Roman" w:cs="Times New Roman"/>
          <w:sz w:val="24"/>
          <w:szCs w:val="24"/>
        </w:rPr>
        <w:t>want to do so with and through mentors and community</w:t>
      </w:r>
      <w:r w:rsidR="00144CE1" w:rsidRPr="008865DE">
        <w:rPr>
          <w:rFonts w:ascii="Times New Roman" w:hAnsi="Times New Roman" w:cs="Times New Roman"/>
          <w:sz w:val="24"/>
          <w:szCs w:val="24"/>
        </w:rPr>
        <w:t xml:space="preserve"> (Day &amp; Morales, 2024)</w:t>
      </w:r>
      <w:r w:rsidR="00A27578" w:rsidRPr="008865DE">
        <w:rPr>
          <w:rFonts w:ascii="Times New Roman" w:hAnsi="Times New Roman" w:cs="Times New Roman"/>
          <w:sz w:val="24"/>
          <w:szCs w:val="24"/>
        </w:rPr>
        <w:t xml:space="preserve">. </w:t>
      </w:r>
      <w:r w:rsidR="00F15631" w:rsidRPr="008865DE">
        <w:rPr>
          <w:rFonts w:ascii="Times New Roman" w:hAnsi="Times New Roman" w:cs="Times New Roman"/>
          <w:sz w:val="24"/>
          <w:szCs w:val="24"/>
        </w:rPr>
        <w:t xml:space="preserve">It is to say, however, that </w:t>
      </w:r>
      <w:r w:rsidR="00F15631" w:rsidRPr="008865DE">
        <w:rPr>
          <w:rFonts w:ascii="Times New Roman" w:hAnsi="Times New Roman" w:cs="Times New Roman"/>
          <w:sz w:val="24"/>
          <w:szCs w:val="24"/>
        </w:rPr>
        <w:lastRenderedPageBreak/>
        <w:t xml:space="preserve">our starting points for engaging in service may be further along than we are given credit for </w:t>
      </w:r>
      <w:r w:rsidR="007A1C8E" w:rsidRPr="008865DE">
        <w:rPr>
          <w:rFonts w:ascii="Times New Roman" w:hAnsi="Times New Roman" w:cs="Times New Roman"/>
          <w:sz w:val="24"/>
          <w:szCs w:val="24"/>
        </w:rPr>
        <w:t xml:space="preserve">and our mindsets guided not by productivity and </w:t>
      </w:r>
      <w:r w:rsidR="005067DE" w:rsidRPr="008865DE">
        <w:rPr>
          <w:rFonts w:ascii="Times New Roman" w:hAnsi="Times New Roman" w:cs="Times New Roman"/>
          <w:sz w:val="24"/>
          <w:szCs w:val="24"/>
        </w:rPr>
        <w:t xml:space="preserve">transaction but relationality. </w:t>
      </w:r>
    </w:p>
    <w:p w14:paraId="7DCAD303" w14:textId="6161A18A" w:rsidR="00084790" w:rsidRPr="008865DE" w:rsidRDefault="00144CE1" w:rsidP="008865DE">
      <w:pPr>
        <w:spacing w:line="480" w:lineRule="auto"/>
        <w:ind w:firstLine="720"/>
        <w:rPr>
          <w:rFonts w:ascii="Times New Roman" w:hAnsi="Times New Roman" w:cs="Times New Roman"/>
          <w:sz w:val="24"/>
          <w:szCs w:val="24"/>
        </w:rPr>
      </w:pPr>
      <w:r w:rsidRPr="008865DE">
        <w:rPr>
          <w:rFonts w:ascii="Times New Roman" w:hAnsi="Times New Roman" w:cs="Times New Roman"/>
          <w:sz w:val="24"/>
          <w:szCs w:val="24"/>
        </w:rPr>
        <w:t>Let’s begin to loosen the productivity mindset that institutions and educators implicitly and explicitly communicate</w:t>
      </w:r>
      <w:r w:rsidR="00660F1F" w:rsidRPr="008865DE">
        <w:rPr>
          <w:rFonts w:ascii="Times New Roman" w:hAnsi="Times New Roman" w:cs="Times New Roman"/>
          <w:sz w:val="24"/>
          <w:szCs w:val="24"/>
        </w:rPr>
        <w:t>. This mindset asserts</w:t>
      </w:r>
      <w:r w:rsidRPr="008865DE">
        <w:rPr>
          <w:rFonts w:ascii="Times New Roman" w:hAnsi="Times New Roman" w:cs="Times New Roman"/>
          <w:sz w:val="24"/>
          <w:szCs w:val="24"/>
        </w:rPr>
        <w:t xml:space="preserve"> that a goal of service </w:t>
      </w:r>
      <w:r w:rsidR="005067DE" w:rsidRPr="008865DE">
        <w:rPr>
          <w:rFonts w:ascii="Times New Roman" w:hAnsi="Times New Roman" w:cs="Times New Roman"/>
          <w:sz w:val="24"/>
          <w:szCs w:val="24"/>
        </w:rPr>
        <w:t>should</w:t>
      </w:r>
      <w:r w:rsidRPr="008865DE">
        <w:rPr>
          <w:rFonts w:ascii="Times New Roman" w:hAnsi="Times New Roman" w:cs="Times New Roman"/>
          <w:sz w:val="24"/>
          <w:szCs w:val="24"/>
        </w:rPr>
        <w:t xml:space="preserve"> be tied to personal capacity-building</w:t>
      </w:r>
      <w:r w:rsidR="005067DE" w:rsidRPr="008865DE">
        <w:rPr>
          <w:rFonts w:ascii="Times New Roman" w:hAnsi="Times New Roman" w:cs="Times New Roman"/>
          <w:sz w:val="24"/>
          <w:szCs w:val="24"/>
        </w:rPr>
        <w:t>;</w:t>
      </w:r>
      <w:r w:rsidRPr="008865DE">
        <w:rPr>
          <w:rFonts w:ascii="Times New Roman" w:hAnsi="Times New Roman" w:cs="Times New Roman"/>
          <w:sz w:val="24"/>
          <w:szCs w:val="24"/>
        </w:rPr>
        <w:t xml:space="preserve"> </w:t>
      </w:r>
      <w:r w:rsidR="005067DE" w:rsidRPr="008865DE">
        <w:rPr>
          <w:rFonts w:ascii="Times New Roman" w:hAnsi="Times New Roman" w:cs="Times New Roman"/>
          <w:sz w:val="24"/>
          <w:szCs w:val="24"/>
        </w:rPr>
        <w:t xml:space="preserve">educational or </w:t>
      </w:r>
      <w:r w:rsidRPr="008865DE">
        <w:rPr>
          <w:rFonts w:ascii="Times New Roman" w:hAnsi="Times New Roman" w:cs="Times New Roman"/>
          <w:sz w:val="24"/>
          <w:szCs w:val="24"/>
        </w:rPr>
        <w:t>professional benefit</w:t>
      </w:r>
      <w:r w:rsidR="005067DE" w:rsidRPr="008865DE">
        <w:rPr>
          <w:rFonts w:ascii="Times New Roman" w:hAnsi="Times New Roman" w:cs="Times New Roman"/>
          <w:sz w:val="24"/>
          <w:szCs w:val="24"/>
        </w:rPr>
        <w:t>;</w:t>
      </w:r>
      <w:r w:rsidRPr="008865DE">
        <w:rPr>
          <w:rFonts w:ascii="Times New Roman" w:hAnsi="Times New Roman" w:cs="Times New Roman"/>
          <w:sz w:val="24"/>
          <w:szCs w:val="24"/>
        </w:rPr>
        <w:t xml:space="preserve"> or tradition</w:t>
      </w:r>
      <w:r w:rsidR="00593935" w:rsidRPr="008865DE">
        <w:rPr>
          <w:rFonts w:ascii="Times New Roman" w:hAnsi="Times New Roman" w:cs="Times New Roman"/>
          <w:sz w:val="24"/>
          <w:szCs w:val="24"/>
        </w:rPr>
        <w:t>al</w:t>
      </w:r>
      <w:r w:rsidRPr="008865DE">
        <w:rPr>
          <w:rFonts w:ascii="Times New Roman" w:hAnsi="Times New Roman" w:cs="Times New Roman"/>
          <w:sz w:val="24"/>
          <w:szCs w:val="24"/>
        </w:rPr>
        <w:t xml:space="preserve"> metrics of community impact (for example, economic value of service hours, number of hours served, total number of resources distributed). </w:t>
      </w:r>
      <w:r w:rsidR="00593935" w:rsidRPr="008865DE">
        <w:rPr>
          <w:rFonts w:ascii="Times New Roman" w:hAnsi="Times New Roman" w:cs="Times New Roman"/>
          <w:sz w:val="24"/>
          <w:szCs w:val="24"/>
        </w:rPr>
        <w:t>What if the joy of serving in and with community is sufficient in and of itself? What if students today are</w:t>
      </w:r>
      <w:r w:rsidR="00660F1F" w:rsidRPr="008865DE">
        <w:rPr>
          <w:rFonts w:ascii="Times New Roman" w:hAnsi="Times New Roman" w:cs="Times New Roman"/>
          <w:sz w:val="24"/>
          <w:szCs w:val="24"/>
        </w:rPr>
        <w:t xml:space="preserve"> no</w:t>
      </w:r>
      <w:r w:rsidR="00593935" w:rsidRPr="008865DE">
        <w:rPr>
          <w:rFonts w:ascii="Times New Roman" w:hAnsi="Times New Roman" w:cs="Times New Roman"/>
          <w:sz w:val="24"/>
          <w:szCs w:val="24"/>
        </w:rPr>
        <w:t>t looking for adult validation about what counts as service because the simple act of participating in a community of care is sufficient on its own? We hear over and over from students</w:t>
      </w:r>
      <w:r w:rsidR="00D0583E" w:rsidRPr="008865DE">
        <w:rPr>
          <w:rFonts w:ascii="Times New Roman" w:hAnsi="Times New Roman" w:cs="Times New Roman"/>
          <w:sz w:val="24"/>
          <w:szCs w:val="24"/>
        </w:rPr>
        <w:t xml:space="preserve">, </w:t>
      </w:r>
      <w:r w:rsidR="006F7557" w:rsidRPr="008865DE">
        <w:rPr>
          <w:rFonts w:ascii="Times New Roman" w:hAnsi="Times New Roman" w:cs="Times New Roman"/>
          <w:sz w:val="24"/>
          <w:szCs w:val="24"/>
        </w:rPr>
        <w:t>and it is consistent with our own experiences: we a</w:t>
      </w:r>
      <w:r w:rsidR="00974118" w:rsidRPr="008865DE">
        <w:rPr>
          <w:rFonts w:ascii="Times New Roman" w:hAnsi="Times New Roman" w:cs="Times New Roman"/>
          <w:sz w:val="24"/>
          <w:szCs w:val="24"/>
        </w:rPr>
        <w:t xml:space="preserve">re functions of our communities and our communities function because of our shared investment in them. Service is an essential element of </w:t>
      </w:r>
      <w:r w:rsidR="0014655A" w:rsidRPr="008865DE">
        <w:rPr>
          <w:rFonts w:ascii="Times New Roman" w:hAnsi="Times New Roman" w:cs="Times New Roman"/>
          <w:sz w:val="24"/>
          <w:szCs w:val="24"/>
        </w:rPr>
        <w:t xml:space="preserve">that </w:t>
      </w:r>
      <w:r w:rsidR="00974118" w:rsidRPr="008865DE">
        <w:rPr>
          <w:rFonts w:ascii="Times New Roman" w:hAnsi="Times New Roman" w:cs="Times New Roman"/>
          <w:sz w:val="24"/>
          <w:szCs w:val="24"/>
        </w:rPr>
        <w:t xml:space="preserve">investment. </w:t>
      </w:r>
    </w:p>
    <w:p w14:paraId="0E650013" w14:textId="5A433F0E" w:rsidR="00974118" w:rsidRPr="008865DE" w:rsidRDefault="00974118" w:rsidP="008865DE">
      <w:pPr>
        <w:spacing w:line="480" w:lineRule="auto"/>
        <w:ind w:firstLine="720"/>
        <w:rPr>
          <w:rFonts w:ascii="Times New Roman" w:hAnsi="Times New Roman" w:cs="Times New Roman"/>
          <w:sz w:val="24"/>
          <w:szCs w:val="24"/>
        </w:rPr>
      </w:pPr>
      <w:r w:rsidRPr="008865DE">
        <w:rPr>
          <w:rFonts w:ascii="Times New Roman" w:hAnsi="Times New Roman" w:cs="Times New Roman"/>
          <w:sz w:val="24"/>
          <w:szCs w:val="24"/>
        </w:rPr>
        <w:t xml:space="preserve">In </w:t>
      </w:r>
      <w:r w:rsidR="00A862DD" w:rsidRPr="008865DE">
        <w:rPr>
          <w:rFonts w:ascii="Times New Roman" w:hAnsi="Times New Roman" w:cs="Times New Roman"/>
          <w:i/>
          <w:iCs/>
          <w:sz w:val="24"/>
          <w:szCs w:val="24"/>
        </w:rPr>
        <w:t>My Parting Prescription for America</w:t>
      </w:r>
      <w:r w:rsidRPr="008865DE">
        <w:rPr>
          <w:rFonts w:ascii="Times New Roman" w:hAnsi="Times New Roman" w:cs="Times New Roman"/>
          <w:sz w:val="24"/>
          <w:szCs w:val="24"/>
        </w:rPr>
        <w:t>, Murthy (2024) argue</w:t>
      </w:r>
      <w:r w:rsidR="00660F1F" w:rsidRPr="008865DE">
        <w:rPr>
          <w:rFonts w:ascii="Times New Roman" w:hAnsi="Times New Roman" w:cs="Times New Roman"/>
          <w:sz w:val="24"/>
          <w:szCs w:val="24"/>
        </w:rPr>
        <w:t>d</w:t>
      </w:r>
      <w:r w:rsidRPr="008865DE">
        <w:rPr>
          <w:rFonts w:ascii="Times New Roman" w:hAnsi="Times New Roman" w:cs="Times New Roman"/>
          <w:sz w:val="24"/>
          <w:szCs w:val="24"/>
        </w:rPr>
        <w:t xml:space="preserve">, “what makes community possible? Three core elements: relationships, service, and purpose. And, one core virtue: love. Together, they create the ecosystem of meaning and belonging that are essential for fulfillment” (p. 13). Murthy is not talking about </w:t>
      </w:r>
      <w:r w:rsidRPr="008865DE">
        <w:rPr>
          <w:rFonts w:ascii="Times New Roman" w:hAnsi="Times New Roman" w:cs="Times New Roman"/>
          <w:i/>
          <w:iCs/>
          <w:sz w:val="24"/>
          <w:szCs w:val="24"/>
        </w:rPr>
        <w:t>individual</w:t>
      </w:r>
      <w:r w:rsidRPr="008865DE">
        <w:rPr>
          <w:rFonts w:ascii="Times New Roman" w:hAnsi="Times New Roman" w:cs="Times New Roman"/>
          <w:sz w:val="24"/>
          <w:szCs w:val="24"/>
        </w:rPr>
        <w:t xml:space="preserve"> fulfillment but the totality of our </w:t>
      </w:r>
      <w:r w:rsidRPr="008865DE">
        <w:rPr>
          <w:rFonts w:ascii="Times New Roman" w:hAnsi="Times New Roman" w:cs="Times New Roman"/>
          <w:i/>
          <w:iCs/>
          <w:sz w:val="24"/>
          <w:szCs w:val="24"/>
        </w:rPr>
        <w:t>collective</w:t>
      </w:r>
      <w:r w:rsidRPr="008865DE">
        <w:rPr>
          <w:rFonts w:ascii="Times New Roman" w:hAnsi="Times New Roman" w:cs="Times New Roman"/>
          <w:sz w:val="24"/>
          <w:szCs w:val="24"/>
        </w:rPr>
        <w:t xml:space="preserve"> fulfillment. What would it look like to focus less on the personal and community productivity </w:t>
      </w:r>
      <w:r w:rsidR="00CA7BC0" w:rsidRPr="008865DE">
        <w:rPr>
          <w:rFonts w:ascii="Times New Roman" w:hAnsi="Times New Roman" w:cs="Times New Roman"/>
          <w:sz w:val="24"/>
          <w:szCs w:val="24"/>
        </w:rPr>
        <w:t>associated with s</w:t>
      </w:r>
      <w:r w:rsidRPr="008865DE">
        <w:rPr>
          <w:rFonts w:ascii="Times New Roman" w:hAnsi="Times New Roman" w:cs="Times New Roman"/>
          <w:sz w:val="24"/>
          <w:szCs w:val="24"/>
        </w:rPr>
        <w:t xml:space="preserve">ervice </w:t>
      </w:r>
      <w:r w:rsidR="00660F1F" w:rsidRPr="008865DE">
        <w:rPr>
          <w:rFonts w:ascii="Times New Roman" w:hAnsi="Times New Roman" w:cs="Times New Roman"/>
          <w:sz w:val="24"/>
          <w:szCs w:val="24"/>
        </w:rPr>
        <w:t>and</w:t>
      </w:r>
      <w:r w:rsidRPr="008865DE">
        <w:rPr>
          <w:rFonts w:ascii="Times New Roman" w:hAnsi="Times New Roman" w:cs="Times New Roman"/>
          <w:sz w:val="24"/>
          <w:szCs w:val="24"/>
        </w:rPr>
        <w:t xml:space="preserve"> instead emphasize the importance of </w:t>
      </w:r>
      <w:r w:rsidR="00CA7BC0" w:rsidRPr="008865DE">
        <w:rPr>
          <w:rFonts w:ascii="Times New Roman" w:hAnsi="Times New Roman" w:cs="Times New Roman"/>
          <w:sz w:val="24"/>
          <w:szCs w:val="24"/>
        </w:rPr>
        <w:t xml:space="preserve">relationality </w:t>
      </w:r>
      <w:r w:rsidR="00660F1F" w:rsidRPr="008865DE">
        <w:rPr>
          <w:rFonts w:ascii="Times New Roman" w:hAnsi="Times New Roman" w:cs="Times New Roman"/>
          <w:sz w:val="24"/>
          <w:szCs w:val="24"/>
        </w:rPr>
        <w:t>and</w:t>
      </w:r>
      <w:r w:rsidR="00CA7BC0" w:rsidRPr="008865DE">
        <w:rPr>
          <w:rFonts w:ascii="Times New Roman" w:hAnsi="Times New Roman" w:cs="Times New Roman"/>
          <w:sz w:val="24"/>
          <w:szCs w:val="24"/>
        </w:rPr>
        <w:t xml:space="preserve"> foster</w:t>
      </w:r>
      <w:r w:rsidR="00660F1F" w:rsidRPr="008865DE">
        <w:rPr>
          <w:rFonts w:ascii="Times New Roman" w:hAnsi="Times New Roman" w:cs="Times New Roman"/>
          <w:sz w:val="24"/>
          <w:szCs w:val="24"/>
        </w:rPr>
        <w:t>ing</w:t>
      </w:r>
      <w:r w:rsidRPr="008865DE">
        <w:rPr>
          <w:rFonts w:ascii="Times New Roman" w:hAnsi="Times New Roman" w:cs="Times New Roman"/>
          <w:sz w:val="24"/>
          <w:szCs w:val="24"/>
        </w:rPr>
        <w:t xml:space="preserve"> the joy it has the potential to bring? </w:t>
      </w:r>
      <w:r w:rsidR="00CA7BC0" w:rsidRPr="008865DE">
        <w:rPr>
          <w:rFonts w:ascii="Times New Roman" w:hAnsi="Times New Roman" w:cs="Times New Roman"/>
          <w:sz w:val="24"/>
          <w:szCs w:val="24"/>
        </w:rPr>
        <w:t xml:space="preserve">How might </w:t>
      </w:r>
      <w:r w:rsidRPr="008865DE">
        <w:rPr>
          <w:rFonts w:ascii="Times New Roman" w:hAnsi="Times New Roman" w:cs="Times New Roman"/>
          <w:sz w:val="24"/>
          <w:szCs w:val="24"/>
        </w:rPr>
        <w:t xml:space="preserve">educating from this standpoint alter </w:t>
      </w:r>
      <w:r w:rsidR="00CA7BC0" w:rsidRPr="008865DE">
        <w:rPr>
          <w:rFonts w:ascii="Times New Roman" w:hAnsi="Times New Roman" w:cs="Times New Roman"/>
          <w:sz w:val="24"/>
          <w:szCs w:val="24"/>
        </w:rPr>
        <w:t>the types of service opportunities offered during college?</w:t>
      </w:r>
    </w:p>
    <w:p w14:paraId="25720061" w14:textId="420BF5A5" w:rsidR="00B74290" w:rsidRPr="008865DE" w:rsidRDefault="00000486" w:rsidP="008865DE">
      <w:pPr>
        <w:spacing w:line="480" w:lineRule="auto"/>
        <w:ind w:firstLine="720"/>
        <w:rPr>
          <w:rFonts w:ascii="Times New Roman" w:hAnsi="Times New Roman" w:cs="Times New Roman"/>
          <w:sz w:val="24"/>
          <w:szCs w:val="24"/>
        </w:rPr>
      </w:pPr>
      <w:r w:rsidRPr="008865DE">
        <w:rPr>
          <w:rFonts w:ascii="Times New Roman" w:hAnsi="Times New Roman" w:cs="Times New Roman"/>
          <w:b/>
          <w:bCs/>
          <w:sz w:val="24"/>
          <w:szCs w:val="24"/>
        </w:rPr>
        <w:t xml:space="preserve">Recommendation #4: Get Ahead of the Care Cycle. </w:t>
      </w:r>
      <w:r w:rsidR="00D74583" w:rsidRPr="008865DE">
        <w:rPr>
          <w:rFonts w:ascii="Times New Roman" w:hAnsi="Times New Roman" w:cs="Times New Roman"/>
          <w:sz w:val="24"/>
          <w:szCs w:val="24"/>
        </w:rPr>
        <w:t>One reality of serving is that the topics we address (for example, food scarcity, health disparities, victim advocacy) are frequently tied to personal and/or community pains. We understand these pain points intimately.</w:t>
      </w:r>
      <w:r w:rsidR="00102293" w:rsidRPr="008865DE">
        <w:rPr>
          <w:rFonts w:ascii="Times New Roman" w:hAnsi="Times New Roman" w:cs="Times New Roman"/>
          <w:sz w:val="24"/>
          <w:szCs w:val="24"/>
        </w:rPr>
        <w:t xml:space="preserve"> This also </w:t>
      </w:r>
      <w:r w:rsidR="00102293" w:rsidRPr="008865DE">
        <w:rPr>
          <w:rFonts w:ascii="Times New Roman" w:hAnsi="Times New Roman" w:cs="Times New Roman"/>
          <w:sz w:val="24"/>
          <w:szCs w:val="24"/>
        </w:rPr>
        <w:lastRenderedPageBreak/>
        <w:t>comes with incredibl</w:t>
      </w:r>
      <w:r w:rsidR="00B74290" w:rsidRPr="008865DE">
        <w:rPr>
          <w:rFonts w:ascii="Times New Roman" w:hAnsi="Times New Roman" w:cs="Times New Roman"/>
          <w:sz w:val="24"/>
          <w:szCs w:val="24"/>
        </w:rPr>
        <w:t>e</w:t>
      </w:r>
      <w:r w:rsidR="00102293" w:rsidRPr="008865DE">
        <w:rPr>
          <w:rFonts w:ascii="Times New Roman" w:hAnsi="Times New Roman" w:cs="Times New Roman"/>
          <w:sz w:val="24"/>
          <w:szCs w:val="24"/>
        </w:rPr>
        <w:t xml:space="preserve"> complexities that institutions </w:t>
      </w:r>
      <w:r w:rsidR="009D5462" w:rsidRPr="008865DE">
        <w:rPr>
          <w:rFonts w:ascii="Times New Roman" w:hAnsi="Times New Roman" w:cs="Times New Roman"/>
          <w:sz w:val="24"/>
          <w:szCs w:val="24"/>
        </w:rPr>
        <w:t xml:space="preserve">can </w:t>
      </w:r>
      <w:r w:rsidR="00B74290" w:rsidRPr="008865DE">
        <w:rPr>
          <w:rFonts w:ascii="Times New Roman" w:hAnsi="Times New Roman" w:cs="Times New Roman"/>
          <w:sz w:val="24"/>
          <w:szCs w:val="24"/>
        </w:rPr>
        <w:t>fail to address</w:t>
      </w:r>
      <w:r w:rsidR="009A3BAA" w:rsidRPr="008865DE">
        <w:rPr>
          <w:rFonts w:ascii="Times New Roman" w:hAnsi="Times New Roman" w:cs="Times New Roman"/>
          <w:sz w:val="24"/>
          <w:szCs w:val="24"/>
        </w:rPr>
        <w:t xml:space="preserve"> </w:t>
      </w:r>
      <w:r w:rsidR="00B74290" w:rsidRPr="008865DE">
        <w:rPr>
          <w:rFonts w:ascii="Times New Roman" w:hAnsi="Times New Roman" w:cs="Times New Roman"/>
          <w:sz w:val="24"/>
          <w:szCs w:val="24"/>
        </w:rPr>
        <w:t>from being essentialized and positioned as spokespeople for a community to limiting our ability to explore multiple issues and approaches to service</w:t>
      </w:r>
      <w:r w:rsidR="00556D8A" w:rsidRPr="008865DE">
        <w:rPr>
          <w:rFonts w:ascii="Times New Roman" w:hAnsi="Times New Roman" w:cs="Times New Roman"/>
          <w:sz w:val="24"/>
          <w:szCs w:val="24"/>
        </w:rPr>
        <w:t xml:space="preserve"> to reinforcing asymmetrical power differences between students, communities, and institutions (Irwin &amp; Foste, 2021; Santiago-Ortiz, 2019; Vincent et al., 2021)</w:t>
      </w:r>
      <w:r w:rsidR="00B74290" w:rsidRPr="008865DE">
        <w:rPr>
          <w:rFonts w:ascii="Times New Roman" w:hAnsi="Times New Roman" w:cs="Times New Roman"/>
          <w:sz w:val="24"/>
          <w:szCs w:val="24"/>
        </w:rPr>
        <w:t xml:space="preserve">. </w:t>
      </w:r>
    </w:p>
    <w:p w14:paraId="467BA866" w14:textId="600EF1F6" w:rsidR="00000486" w:rsidRPr="008865DE" w:rsidRDefault="00B74290" w:rsidP="008865DE">
      <w:pPr>
        <w:spacing w:line="480" w:lineRule="auto"/>
        <w:ind w:firstLine="720"/>
        <w:rPr>
          <w:rFonts w:ascii="Times New Roman" w:hAnsi="Times New Roman" w:cs="Times New Roman"/>
          <w:sz w:val="24"/>
          <w:szCs w:val="24"/>
        </w:rPr>
      </w:pPr>
      <w:r w:rsidRPr="008865DE">
        <w:rPr>
          <w:rFonts w:ascii="Times New Roman" w:hAnsi="Times New Roman" w:cs="Times New Roman"/>
          <w:sz w:val="24"/>
          <w:szCs w:val="24"/>
        </w:rPr>
        <w:t>At the same time that students</w:t>
      </w:r>
      <w:r w:rsidR="00335CF8" w:rsidRPr="008865DE">
        <w:rPr>
          <w:rFonts w:ascii="Times New Roman" w:hAnsi="Times New Roman" w:cs="Times New Roman"/>
          <w:sz w:val="24"/>
          <w:szCs w:val="24"/>
        </w:rPr>
        <w:t>’ service</w:t>
      </w:r>
      <w:r w:rsidRPr="008865DE">
        <w:rPr>
          <w:rFonts w:ascii="Times New Roman" w:hAnsi="Times New Roman" w:cs="Times New Roman"/>
          <w:sz w:val="24"/>
          <w:szCs w:val="24"/>
        </w:rPr>
        <w:t xml:space="preserve"> may be tied to personal or community pains – other times </w:t>
      </w:r>
      <w:r w:rsidR="00335CF8" w:rsidRPr="008865DE">
        <w:rPr>
          <w:rFonts w:ascii="Times New Roman" w:hAnsi="Times New Roman" w:cs="Times New Roman"/>
          <w:sz w:val="24"/>
          <w:szCs w:val="24"/>
        </w:rPr>
        <w:t>it is not</w:t>
      </w:r>
      <w:r w:rsidRPr="008865DE">
        <w:rPr>
          <w:rFonts w:ascii="Times New Roman" w:hAnsi="Times New Roman" w:cs="Times New Roman"/>
          <w:sz w:val="24"/>
          <w:szCs w:val="24"/>
        </w:rPr>
        <w:t xml:space="preserve">. And yet, </w:t>
      </w:r>
      <w:r w:rsidR="00375F3B" w:rsidRPr="008865DE">
        <w:rPr>
          <w:rFonts w:ascii="Times New Roman" w:hAnsi="Times New Roman" w:cs="Times New Roman"/>
          <w:sz w:val="24"/>
          <w:szCs w:val="24"/>
        </w:rPr>
        <w:t>student can feel</w:t>
      </w:r>
      <w:r w:rsidRPr="008865DE">
        <w:rPr>
          <w:rFonts w:ascii="Times New Roman" w:hAnsi="Times New Roman" w:cs="Times New Roman"/>
          <w:sz w:val="24"/>
          <w:szCs w:val="24"/>
        </w:rPr>
        <w:t xml:space="preserve"> pushed into taking up these causes by well-intentioned educators who make </w:t>
      </w:r>
      <w:r w:rsidR="00335CF8" w:rsidRPr="008865DE">
        <w:rPr>
          <w:rFonts w:ascii="Times New Roman" w:hAnsi="Times New Roman" w:cs="Times New Roman"/>
          <w:sz w:val="24"/>
          <w:szCs w:val="24"/>
        </w:rPr>
        <w:t xml:space="preserve">implicit </w:t>
      </w:r>
      <w:r w:rsidRPr="008865DE">
        <w:rPr>
          <w:rFonts w:ascii="Times New Roman" w:hAnsi="Times New Roman" w:cs="Times New Roman"/>
          <w:sz w:val="24"/>
          <w:szCs w:val="24"/>
        </w:rPr>
        <w:t xml:space="preserve">assumptions </w:t>
      </w:r>
      <w:r w:rsidR="00335CF8" w:rsidRPr="008865DE">
        <w:rPr>
          <w:rFonts w:ascii="Times New Roman" w:hAnsi="Times New Roman" w:cs="Times New Roman"/>
          <w:sz w:val="24"/>
          <w:szCs w:val="24"/>
        </w:rPr>
        <w:t>about</w:t>
      </w:r>
      <w:r w:rsidRPr="008865DE">
        <w:rPr>
          <w:rFonts w:ascii="Times New Roman" w:hAnsi="Times New Roman" w:cs="Times New Roman"/>
          <w:sz w:val="24"/>
          <w:szCs w:val="24"/>
        </w:rPr>
        <w:t xml:space="preserve"> our identities and the salience of those identities in the purposes </w:t>
      </w:r>
      <w:r w:rsidR="00335CF8" w:rsidRPr="008865DE">
        <w:rPr>
          <w:rFonts w:ascii="Times New Roman" w:hAnsi="Times New Roman" w:cs="Times New Roman"/>
          <w:sz w:val="24"/>
          <w:szCs w:val="24"/>
        </w:rPr>
        <w:t>we</w:t>
      </w:r>
      <w:r w:rsidRPr="008865DE">
        <w:rPr>
          <w:rFonts w:ascii="Times New Roman" w:hAnsi="Times New Roman" w:cs="Times New Roman"/>
          <w:sz w:val="24"/>
          <w:szCs w:val="24"/>
        </w:rPr>
        <w:t xml:space="preserve"> choose to pursue. </w:t>
      </w:r>
      <w:r w:rsidR="00335CF8" w:rsidRPr="008865DE">
        <w:rPr>
          <w:rFonts w:ascii="Times New Roman" w:hAnsi="Times New Roman" w:cs="Times New Roman"/>
          <w:sz w:val="24"/>
          <w:szCs w:val="24"/>
        </w:rPr>
        <w:t xml:space="preserve">We need to disrupt notions that students are serving to deal with personal hardships, which ends up creating a narrative for a student that is far more simplistic than who they are as a full person. </w:t>
      </w:r>
      <w:r w:rsidR="00D0583E" w:rsidRPr="008865DE">
        <w:rPr>
          <w:rFonts w:ascii="Times New Roman" w:hAnsi="Times New Roman" w:cs="Times New Roman"/>
          <w:sz w:val="24"/>
          <w:szCs w:val="24"/>
        </w:rPr>
        <w:t xml:space="preserve">Educators must also allow service journeys to emerge organically and based on the passions and purpose of students – not the identities or experiences they hold. </w:t>
      </w:r>
    </w:p>
    <w:p w14:paraId="142287A0" w14:textId="4F434B4C" w:rsidR="00335CF8" w:rsidRPr="008865DE" w:rsidRDefault="00335CF8" w:rsidP="008865DE">
      <w:pPr>
        <w:spacing w:line="480" w:lineRule="auto"/>
        <w:ind w:firstLine="720"/>
        <w:rPr>
          <w:rFonts w:ascii="Times New Roman" w:hAnsi="Times New Roman" w:cs="Times New Roman"/>
          <w:sz w:val="24"/>
          <w:szCs w:val="24"/>
        </w:rPr>
      </w:pPr>
      <w:r w:rsidRPr="008865DE">
        <w:rPr>
          <w:rFonts w:ascii="Times New Roman" w:hAnsi="Times New Roman" w:cs="Times New Roman"/>
          <w:sz w:val="24"/>
          <w:szCs w:val="24"/>
        </w:rPr>
        <w:t xml:space="preserve">Building an ecosystem of service acknowledges that we have to get ahead of the care cycle. This means service cannot and should not emerge solely as a response to crisis. An ecosystem of service acknowledge the </w:t>
      </w:r>
      <w:r w:rsidR="00077934" w:rsidRPr="008865DE">
        <w:rPr>
          <w:rFonts w:ascii="Times New Roman" w:hAnsi="Times New Roman" w:cs="Times New Roman"/>
          <w:sz w:val="24"/>
          <w:szCs w:val="24"/>
        </w:rPr>
        <w:t xml:space="preserve">asymmetrical </w:t>
      </w:r>
      <w:r w:rsidRPr="008865DE">
        <w:rPr>
          <w:rFonts w:ascii="Times New Roman" w:hAnsi="Times New Roman" w:cs="Times New Roman"/>
          <w:sz w:val="24"/>
          <w:szCs w:val="24"/>
        </w:rPr>
        <w:t xml:space="preserve">power dynamics that always </w:t>
      </w:r>
      <w:r w:rsidR="00077934" w:rsidRPr="008865DE">
        <w:rPr>
          <w:rFonts w:ascii="Times New Roman" w:hAnsi="Times New Roman" w:cs="Times New Roman"/>
          <w:sz w:val="24"/>
          <w:szCs w:val="24"/>
        </w:rPr>
        <w:t>influence</w:t>
      </w:r>
      <w:r w:rsidRPr="008865DE">
        <w:rPr>
          <w:rFonts w:ascii="Times New Roman" w:hAnsi="Times New Roman" w:cs="Times New Roman"/>
          <w:sz w:val="24"/>
          <w:szCs w:val="24"/>
        </w:rPr>
        <w:t xml:space="preserve"> community engagement as well as social and institutional relationships. The cycle of care requires both harm mitigation and systems solutions that provide essential support for all those engaged in the service process. </w:t>
      </w:r>
      <w:r w:rsidR="00077934" w:rsidRPr="008865DE">
        <w:rPr>
          <w:rFonts w:ascii="Times New Roman" w:hAnsi="Times New Roman" w:cs="Times New Roman"/>
          <w:sz w:val="24"/>
          <w:szCs w:val="24"/>
        </w:rPr>
        <w:t>Getting ahead of the cycle of care</w:t>
      </w:r>
      <w:r w:rsidRPr="008865DE">
        <w:rPr>
          <w:rFonts w:ascii="Times New Roman" w:hAnsi="Times New Roman" w:cs="Times New Roman"/>
          <w:sz w:val="24"/>
          <w:szCs w:val="24"/>
        </w:rPr>
        <w:t xml:space="preserve"> also finds ways to create a sense of love, joy, </w:t>
      </w:r>
      <w:r w:rsidR="009A3BAA" w:rsidRPr="008865DE">
        <w:rPr>
          <w:rFonts w:ascii="Times New Roman" w:hAnsi="Times New Roman" w:cs="Times New Roman"/>
          <w:sz w:val="24"/>
          <w:szCs w:val="24"/>
        </w:rPr>
        <w:t xml:space="preserve">passion, and deep reservoirs of </w:t>
      </w:r>
      <w:r w:rsidRPr="008865DE">
        <w:rPr>
          <w:rFonts w:ascii="Times New Roman" w:hAnsi="Times New Roman" w:cs="Times New Roman"/>
          <w:sz w:val="24"/>
          <w:szCs w:val="24"/>
        </w:rPr>
        <w:t xml:space="preserve"> </w:t>
      </w:r>
      <w:r w:rsidR="009A3BAA" w:rsidRPr="008865DE">
        <w:rPr>
          <w:rFonts w:ascii="Times New Roman" w:hAnsi="Times New Roman" w:cs="Times New Roman"/>
          <w:sz w:val="24"/>
          <w:szCs w:val="24"/>
        </w:rPr>
        <w:t xml:space="preserve">resilience and solidarity to sustain </w:t>
      </w:r>
      <w:r w:rsidR="00077934" w:rsidRPr="008865DE">
        <w:rPr>
          <w:rFonts w:ascii="Times New Roman" w:hAnsi="Times New Roman" w:cs="Times New Roman"/>
          <w:sz w:val="24"/>
          <w:szCs w:val="24"/>
        </w:rPr>
        <w:t>service</w:t>
      </w:r>
      <w:r w:rsidR="009A3BAA" w:rsidRPr="008865DE">
        <w:rPr>
          <w:rFonts w:ascii="Times New Roman" w:hAnsi="Times New Roman" w:cs="Times New Roman"/>
          <w:sz w:val="24"/>
          <w:szCs w:val="24"/>
        </w:rPr>
        <w:t xml:space="preserve"> efforts. </w:t>
      </w:r>
    </w:p>
    <w:p w14:paraId="2C76E4BA" w14:textId="45BC0AE6" w:rsidR="00335CF8" w:rsidRPr="008865DE" w:rsidRDefault="006714DD" w:rsidP="008865DE">
      <w:pPr>
        <w:spacing w:line="480" w:lineRule="auto"/>
        <w:ind w:firstLine="720"/>
        <w:rPr>
          <w:rFonts w:ascii="Times New Roman" w:hAnsi="Times New Roman" w:cs="Times New Roman"/>
          <w:color w:val="000000" w:themeColor="text1"/>
          <w:sz w:val="24"/>
          <w:szCs w:val="24"/>
        </w:rPr>
      </w:pPr>
      <w:r w:rsidRPr="008865DE">
        <w:rPr>
          <w:rFonts w:ascii="Times New Roman" w:hAnsi="Times New Roman" w:cs="Times New Roman"/>
          <w:b/>
          <w:bCs/>
          <w:color w:val="000000" w:themeColor="text1"/>
          <w:sz w:val="24"/>
          <w:szCs w:val="24"/>
        </w:rPr>
        <w:t xml:space="preserve">Recommendation #5: If You Build It, We May Not Come. </w:t>
      </w:r>
      <w:r w:rsidRPr="008865DE">
        <w:rPr>
          <w:rFonts w:ascii="Times New Roman" w:hAnsi="Times New Roman" w:cs="Times New Roman"/>
          <w:color w:val="000000" w:themeColor="text1"/>
          <w:sz w:val="24"/>
          <w:szCs w:val="24"/>
        </w:rPr>
        <w:t xml:space="preserve">We admit that our final recommendation is a bit </w:t>
      </w:r>
      <w:r w:rsidR="00375F3B" w:rsidRPr="008865DE">
        <w:rPr>
          <w:rFonts w:ascii="Times New Roman" w:hAnsi="Times New Roman" w:cs="Times New Roman"/>
          <w:color w:val="000000" w:themeColor="text1"/>
          <w:sz w:val="24"/>
          <w:szCs w:val="24"/>
        </w:rPr>
        <w:t>cheeky.</w:t>
      </w:r>
      <w:r w:rsidRPr="008865DE">
        <w:rPr>
          <w:rFonts w:ascii="Times New Roman" w:hAnsi="Times New Roman" w:cs="Times New Roman"/>
          <w:color w:val="000000" w:themeColor="text1"/>
          <w:sz w:val="24"/>
          <w:szCs w:val="24"/>
        </w:rPr>
        <w:t xml:space="preserve"> We need you to hear us on this one. As </w:t>
      </w:r>
      <w:proofErr w:type="spellStart"/>
      <w:r w:rsidRPr="008865DE">
        <w:rPr>
          <w:rFonts w:ascii="Times New Roman" w:hAnsi="Times New Roman" w:cs="Times New Roman"/>
          <w:color w:val="000000" w:themeColor="text1"/>
          <w:sz w:val="24"/>
          <w:szCs w:val="24"/>
        </w:rPr>
        <w:t>Daloz</w:t>
      </w:r>
      <w:proofErr w:type="spellEnd"/>
      <w:r w:rsidRPr="008865DE">
        <w:rPr>
          <w:rFonts w:ascii="Times New Roman" w:hAnsi="Times New Roman" w:cs="Times New Roman"/>
          <w:color w:val="000000" w:themeColor="text1"/>
          <w:sz w:val="24"/>
          <w:szCs w:val="24"/>
        </w:rPr>
        <w:t xml:space="preserve"> Parks (2019) asse</w:t>
      </w:r>
      <w:r w:rsidR="00F27679" w:rsidRPr="008865DE">
        <w:rPr>
          <w:rFonts w:ascii="Times New Roman" w:hAnsi="Times New Roman" w:cs="Times New Roman"/>
          <w:color w:val="000000" w:themeColor="text1"/>
          <w:sz w:val="24"/>
          <w:szCs w:val="24"/>
        </w:rPr>
        <w:t>r</w:t>
      </w:r>
      <w:r w:rsidRPr="008865DE">
        <w:rPr>
          <w:rFonts w:ascii="Times New Roman" w:hAnsi="Times New Roman" w:cs="Times New Roman"/>
          <w:color w:val="000000" w:themeColor="text1"/>
          <w:sz w:val="24"/>
          <w:szCs w:val="24"/>
        </w:rPr>
        <w:t>t</w:t>
      </w:r>
      <w:r w:rsidR="00F107C7" w:rsidRPr="008865DE">
        <w:rPr>
          <w:rFonts w:ascii="Times New Roman" w:hAnsi="Times New Roman" w:cs="Times New Roman"/>
          <w:color w:val="000000" w:themeColor="text1"/>
          <w:sz w:val="24"/>
          <w:szCs w:val="24"/>
        </w:rPr>
        <w:t>ed</w:t>
      </w:r>
      <w:r w:rsidRPr="008865DE">
        <w:rPr>
          <w:rFonts w:ascii="Times New Roman" w:hAnsi="Times New Roman" w:cs="Times New Roman"/>
          <w:color w:val="000000" w:themeColor="text1"/>
          <w:sz w:val="24"/>
          <w:szCs w:val="24"/>
        </w:rPr>
        <w:t xml:space="preserve">, “for emerging adults – and for all of us – there is much at stake in how they are heard, </w:t>
      </w:r>
      <w:r w:rsidRPr="008865DE">
        <w:rPr>
          <w:rFonts w:ascii="Times New Roman" w:hAnsi="Times New Roman" w:cs="Times New Roman"/>
          <w:color w:val="000000" w:themeColor="text1"/>
          <w:sz w:val="24"/>
          <w:szCs w:val="24"/>
        </w:rPr>
        <w:lastRenderedPageBreak/>
        <w:t>understood, and met by the adult world in which they are see</w:t>
      </w:r>
      <w:r w:rsidR="00375F3B" w:rsidRPr="008865DE">
        <w:rPr>
          <w:rFonts w:ascii="Times New Roman" w:hAnsi="Times New Roman" w:cs="Times New Roman"/>
          <w:color w:val="000000" w:themeColor="text1"/>
          <w:sz w:val="24"/>
          <w:szCs w:val="24"/>
        </w:rPr>
        <w:t>k</w:t>
      </w:r>
      <w:r w:rsidRPr="008865DE">
        <w:rPr>
          <w:rFonts w:ascii="Times New Roman" w:hAnsi="Times New Roman" w:cs="Times New Roman"/>
          <w:color w:val="000000" w:themeColor="text1"/>
          <w:sz w:val="24"/>
          <w:szCs w:val="24"/>
        </w:rPr>
        <w:t>ing participation, meaning, purpose, and a faith to live by” (p. 4)</w:t>
      </w:r>
      <w:r w:rsidR="00F27679" w:rsidRPr="008865DE">
        <w:rPr>
          <w:rFonts w:ascii="Times New Roman" w:hAnsi="Times New Roman" w:cs="Times New Roman"/>
          <w:color w:val="000000" w:themeColor="text1"/>
          <w:sz w:val="24"/>
          <w:szCs w:val="24"/>
        </w:rPr>
        <w:t xml:space="preserve">. </w:t>
      </w:r>
      <w:r w:rsidR="00820ED2" w:rsidRPr="008865DE">
        <w:rPr>
          <w:rFonts w:ascii="Times New Roman" w:hAnsi="Times New Roman" w:cs="Times New Roman"/>
          <w:color w:val="000000" w:themeColor="text1"/>
          <w:sz w:val="24"/>
          <w:szCs w:val="24"/>
        </w:rPr>
        <w:t xml:space="preserve">We need adults and educators to show up as allies, co-conspirators, and accomplices in our service journeys. We need co-equal learners committed to acknowledging and reducing power dynamics not just with us but with communities as well. </w:t>
      </w:r>
    </w:p>
    <w:p w14:paraId="765BB122" w14:textId="5AC5EAED" w:rsidR="00820ED2" w:rsidRPr="008865DE" w:rsidRDefault="00820ED2" w:rsidP="008865DE">
      <w:pPr>
        <w:spacing w:line="480" w:lineRule="auto"/>
        <w:ind w:firstLine="720"/>
        <w:rPr>
          <w:rFonts w:ascii="Times New Roman" w:hAnsi="Times New Roman" w:cs="Times New Roman"/>
          <w:iCs/>
          <w:color w:val="000000" w:themeColor="text1"/>
          <w:sz w:val="24"/>
          <w:szCs w:val="24"/>
        </w:rPr>
      </w:pPr>
      <w:r w:rsidRPr="008865DE">
        <w:rPr>
          <w:rFonts w:ascii="Times New Roman" w:hAnsi="Times New Roman" w:cs="Times New Roman"/>
          <w:color w:val="000000" w:themeColor="text1"/>
          <w:sz w:val="24"/>
          <w:szCs w:val="24"/>
        </w:rPr>
        <w:t xml:space="preserve">What does it mean to co-create service opportunities with students? First and foremost, co-creation does not mean that we do everything together. We see that as inefficient. Co-creation means that there are </w:t>
      </w:r>
      <w:r w:rsidR="00375F3B" w:rsidRPr="008865DE">
        <w:rPr>
          <w:rFonts w:ascii="Times New Roman" w:hAnsi="Times New Roman" w:cs="Times New Roman"/>
          <w:color w:val="000000" w:themeColor="text1"/>
          <w:sz w:val="24"/>
          <w:szCs w:val="24"/>
        </w:rPr>
        <w:t>multiple pathways to engage in service each with varying levels of student agency in the process. Co-creation repositions educators’ roles as cultivators of</w:t>
      </w:r>
      <w:r w:rsidRPr="008865DE">
        <w:rPr>
          <w:rFonts w:ascii="Times New Roman" w:hAnsi="Times New Roman" w:cs="Times New Roman"/>
          <w:iCs/>
          <w:color w:val="000000" w:themeColor="text1"/>
          <w:sz w:val="24"/>
          <w:szCs w:val="24"/>
        </w:rPr>
        <w:t xml:space="preserve"> environments </w:t>
      </w:r>
      <w:r w:rsidR="00375F3B" w:rsidRPr="008865DE">
        <w:rPr>
          <w:rFonts w:ascii="Times New Roman" w:hAnsi="Times New Roman" w:cs="Times New Roman"/>
          <w:iCs/>
          <w:color w:val="000000" w:themeColor="text1"/>
          <w:sz w:val="24"/>
          <w:szCs w:val="24"/>
        </w:rPr>
        <w:t xml:space="preserve">and opportunities </w:t>
      </w:r>
      <w:r w:rsidRPr="008865DE">
        <w:rPr>
          <w:rFonts w:ascii="Times New Roman" w:hAnsi="Times New Roman" w:cs="Times New Roman"/>
          <w:iCs/>
          <w:color w:val="000000" w:themeColor="text1"/>
          <w:sz w:val="24"/>
          <w:szCs w:val="24"/>
        </w:rPr>
        <w:t xml:space="preserve">in which students can discover their passions, connect them authentically to opportunities for service, and empower them to create their own social impact initiatives. We need </w:t>
      </w:r>
      <w:r w:rsidR="00077934" w:rsidRPr="008865DE">
        <w:rPr>
          <w:rFonts w:ascii="Times New Roman" w:hAnsi="Times New Roman" w:cs="Times New Roman"/>
          <w:iCs/>
          <w:color w:val="000000" w:themeColor="text1"/>
          <w:sz w:val="24"/>
          <w:szCs w:val="24"/>
        </w:rPr>
        <w:t xml:space="preserve">educators </w:t>
      </w:r>
      <w:r w:rsidRPr="008865DE">
        <w:rPr>
          <w:rFonts w:ascii="Times New Roman" w:hAnsi="Times New Roman" w:cs="Times New Roman"/>
          <w:iCs/>
          <w:color w:val="000000" w:themeColor="text1"/>
          <w:sz w:val="24"/>
          <w:szCs w:val="24"/>
        </w:rPr>
        <w:t xml:space="preserve">to </w:t>
      </w:r>
      <w:r w:rsidR="00077934" w:rsidRPr="008865DE">
        <w:rPr>
          <w:rFonts w:ascii="Times New Roman" w:hAnsi="Times New Roman" w:cs="Times New Roman"/>
          <w:iCs/>
          <w:color w:val="000000" w:themeColor="text1"/>
          <w:sz w:val="24"/>
          <w:szCs w:val="24"/>
        </w:rPr>
        <w:t>position</w:t>
      </w:r>
      <w:r w:rsidRPr="008865DE">
        <w:rPr>
          <w:rFonts w:ascii="Times New Roman" w:hAnsi="Times New Roman" w:cs="Times New Roman"/>
          <w:iCs/>
          <w:color w:val="000000" w:themeColor="text1"/>
          <w:sz w:val="24"/>
          <w:szCs w:val="24"/>
        </w:rPr>
        <w:t xml:space="preserve"> students to lead and innovate </w:t>
      </w:r>
      <w:r w:rsidR="00077934" w:rsidRPr="008865DE">
        <w:rPr>
          <w:rFonts w:ascii="Times New Roman" w:hAnsi="Times New Roman" w:cs="Times New Roman"/>
          <w:iCs/>
          <w:color w:val="000000" w:themeColor="text1"/>
          <w:sz w:val="24"/>
          <w:szCs w:val="24"/>
        </w:rPr>
        <w:t>while</w:t>
      </w:r>
      <w:r w:rsidRPr="008865DE">
        <w:rPr>
          <w:rFonts w:ascii="Times New Roman" w:hAnsi="Times New Roman" w:cs="Times New Roman"/>
          <w:iCs/>
          <w:color w:val="000000" w:themeColor="text1"/>
          <w:sz w:val="24"/>
          <w:szCs w:val="24"/>
        </w:rPr>
        <w:t xml:space="preserve"> trust</w:t>
      </w:r>
      <w:r w:rsidR="00077934" w:rsidRPr="008865DE">
        <w:rPr>
          <w:rFonts w:ascii="Times New Roman" w:hAnsi="Times New Roman" w:cs="Times New Roman"/>
          <w:iCs/>
          <w:color w:val="000000" w:themeColor="text1"/>
          <w:sz w:val="24"/>
          <w:szCs w:val="24"/>
        </w:rPr>
        <w:t>ing</w:t>
      </w:r>
      <w:r w:rsidRPr="008865DE">
        <w:rPr>
          <w:rFonts w:ascii="Times New Roman" w:hAnsi="Times New Roman" w:cs="Times New Roman"/>
          <w:iCs/>
          <w:color w:val="000000" w:themeColor="text1"/>
          <w:sz w:val="24"/>
          <w:szCs w:val="24"/>
        </w:rPr>
        <w:t xml:space="preserve"> in their vision for a brighter world and ability to make it a reality.</w:t>
      </w:r>
    </w:p>
    <w:p w14:paraId="25A869FA" w14:textId="77777777" w:rsidR="00077934" w:rsidRPr="008865DE" w:rsidRDefault="00375F3B" w:rsidP="008865DE">
      <w:pPr>
        <w:spacing w:line="480" w:lineRule="auto"/>
        <w:ind w:firstLine="720"/>
        <w:rPr>
          <w:rFonts w:ascii="Times New Roman" w:hAnsi="Times New Roman" w:cs="Times New Roman"/>
          <w:color w:val="000000" w:themeColor="text1"/>
          <w:sz w:val="24"/>
          <w:szCs w:val="24"/>
        </w:rPr>
      </w:pPr>
      <w:r w:rsidRPr="008865DE">
        <w:rPr>
          <w:rFonts w:ascii="Times New Roman" w:hAnsi="Times New Roman" w:cs="Times New Roman"/>
          <w:color w:val="000000" w:themeColor="text1"/>
          <w:sz w:val="24"/>
          <w:szCs w:val="24"/>
        </w:rPr>
        <w:t>As students, we</w:t>
      </w:r>
      <w:r w:rsidR="00F107C7" w:rsidRPr="008865DE">
        <w:rPr>
          <w:rFonts w:ascii="Times New Roman" w:hAnsi="Times New Roman" w:cs="Times New Roman"/>
          <w:color w:val="000000" w:themeColor="text1"/>
          <w:sz w:val="24"/>
          <w:szCs w:val="24"/>
        </w:rPr>
        <w:t xml:space="preserve"> are full of ideas and passion and want the chance to lead and shape service in meaningful ways. Educators should provide the support, structure, and </w:t>
      </w:r>
      <w:r w:rsidRPr="008865DE">
        <w:rPr>
          <w:rFonts w:ascii="Times New Roman" w:hAnsi="Times New Roman" w:cs="Times New Roman"/>
          <w:color w:val="000000" w:themeColor="text1"/>
          <w:sz w:val="24"/>
          <w:szCs w:val="24"/>
        </w:rPr>
        <w:t>brave</w:t>
      </w:r>
      <w:r w:rsidR="00F107C7" w:rsidRPr="008865DE">
        <w:rPr>
          <w:rFonts w:ascii="Times New Roman" w:hAnsi="Times New Roman" w:cs="Times New Roman"/>
          <w:color w:val="000000" w:themeColor="text1"/>
          <w:sz w:val="24"/>
          <w:szCs w:val="24"/>
        </w:rPr>
        <w:t xml:space="preserve"> environment</w:t>
      </w:r>
      <w:r w:rsidRPr="008865DE">
        <w:rPr>
          <w:rFonts w:ascii="Times New Roman" w:hAnsi="Times New Roman" w:cs="Times New Roman"/>
          <w:color w:val="000000" w:themeColor="text1"/>
          <w:sz w:val="24"/>
          <w:szCs w:val="24"/>
        </w:rPr>
        <w:t>s necessary</w:t>
      </w:r>
      <w:r w:rsidR="00F107C7" w:rsidRPr="008865DE">
        <w:rPr>
          <w:rFonts w:ascii="Times New Roman" w:hAnsi="Times New Roman" w:cs="Times New Roman"/>
          <w:color w:val="000000" w:themeColor="text1"/>
          <w:sz w:val="24"/>
          <w:szCs w:val="24"/>
        </w:rPr>
        <w:t xml:space="preserve"> for us to explore and implement our ideas</w:t>
      </w:r>
      <w:r w:rsidRPr="008865DE">
        <w:rPr>
          <w:rFonts w:ascii="Times New Roman" w:hAnsi="Times New Roman" w:cs="Times New Roman"/>
          <w:color w:val="000000" w:themeColor="text1"/>
          <w:sz w:val="24"/>
          <w:szCs w:val="24"/>
        </w:rPr>
        <w:t xml:space="preserve"> with community</w:t>
      </w:r>
      <w:r w:rsidR="00F107C7" w:rsidRPr="008865DE">
        <w:rPr>
          <w:rFonts w:ascii="Times New Roman" w:hAnsi="Times New Roman" w:cs="Times New Roman"/>
          <w:color w:val="000000" w:themeColor="text1"/>
          <w:sz w:val="24"/>
          <w:szCs w:val="24"/>
        </w:rPr>
        <w:t xml:space="preserve">. Most importantly, </w:t>
      </w:r>
      <w:r w:rsidRPr="008865DE">
        <w:rPr>
          <w:rFonts w:ascii="Times New Roman" w:hAnsi="Times New Roman" w:cs="Times New Roman"/>
          <w:color w:val="000000" w:themeColor="text1"/>
          <w:sz w:val="24"/>
          <w:szCs w:val="24"/>
        </w:rPr>
        <w:t>we need educators to act</w:t>
      </w:r>
      <w:r w:rsidR="00F107C7" w:rsidRPr="008865DE">
        <w:rPr>
          <w:rFonts w:ascii="Times New Roman" w:hAnsi="Times New Roman" w:cs="Times New Roman"/>
          <w:color w:val="000000" w:themeColor="text1"/>
          <w:sz w:val="24"/>
          <w:szCs w:val="24"/>
        </w:rPr>
        <w:t xml:space="preserve"> as partners in the process, not directors, so that our voices remain at the center of service efforts. </w:t>
      </w:r>
    </w:p>
    <w:p w14:paraId="6DCFD874" w14:textId="7602000A" w:rsidR="00F107C7" w:rsidRPr="008865DE" w:rsidRDefault="00F107C7" w:rsidP="008865DE">
      <w:pPr>
        <w:spacing w:line="480" w:lineRule="auto"/>
        <w:ind w:firstLine="720"/>
        <w:rPr>
          <w:rFonts w:ascii="Times New Roman" w:hAnsi="Times New Roman" w:cs="Times New Roman"/>
          <w:color w:val="000000" w:themeColor="text1"/>
          <w:sz w:val="24"/>
          <w:szCs w:val="24"/>
        </w:rPr>
      </w:pPr>
      <w:r w:rsidRPr="008865DE">
        <w:rPr>
          <w:rFonts w:ascii="Times New Roman" w:hAnsi="Times New Roman" w:cs="Times New Roman"/>
          <w:color w:val="000000" w:themeColor="text1"/>
          <w:sz w:val="24"/>
          <w:szCs w:val="24"/>
        </w:rPr>
        <w:t xml:space="preserve">And, less you worry that as co-authors we think too highly of ourselves, we need </w:t>
      </w:r>
      <w:r w:rsidR="00077934" w:rsidRPr="008865DE">
        <w:rPr>
          <w:rFonts w:ascii="Times New Roman" w:hAnsi="Times New Roman" w:cs="Times New Roman"/>
          <w:color w:val="000000" w:themeColor="text1"/>
          <w:sz w:val="24"/>
          <w:szCs w:val="24"/>
        </w:rPr>
        <w:t xml:space="preserve">and want educators </w:t>
      </w:r>
      <w:r w:rsidRPr="008865DE">
        <w:rPr>
          <w:rFonts w:ascii="Times New Roman" w:hAnsi="Times New Roman" w:cs="Times New Roman"/>
          <w:color w:val="000000" w:themeColor="text1"/>
          <w:sz w:val="24"/>
          <w:szCs w:val="24"/>
        </w:rPr>
        <w:t xml:space="preserve">advice, coaching, </w:t>
      </w:r>
      <w:r w:rsidR="00375F3B" w:rsidRPr="008865DE">
        <w:rPr>
          <w:rFonts w:ascii="Times New Roman" w:hAnsi="Times New Roman" w:cs="Times New Roman"/>
          <w:color w:val="000000" w:themeColor="text1"/>
          <w:sz w:val="24"/>
          <w:szCs w:val="24"/>
        </w:rPr>
        <w:t xml:space="preserve">mentoring, </w:t>
      </w:r>
      <w:r w:rsidRPr="008865DE">
        <w:rPr>
          <w:rFonts w:ascii="Times New Roman" w:hAnsi="Times New Roman" w:cs="Times New Roman"/>
          <w:color w:val="000000" w:themeColor="text1"/>
          <w:sz w:val="24"/>
          <w:szCs w:val="24"/>
        </w:rPr>
        <w:t xml:space="preserve">and accountability. </w:t>
      </w:r>
      <w:r w:rsidR="00375F3B" w:rsidRPr="008865DE">
        <w:rPr>
          <w:rFonts w:ascii="Times New Roman" w:hAnsi="Times New Roman" w:cs="Times New Roman"/>
          <w:color w:val="000000" w:themeColor="text1"/>
          <w:sz w:val="24"/>
          <w:szCs w:val="24"/>
        </w:rPr>
        <w:t xml:space="preserve">We see accountability as particularly important and tied to trust and purpose-driven service. Accountability is multidirectional between institutions, their agents, students, and communities. </w:t>
      </w:r>
      <w:r w:rsidR="00201749" w:rsidRPr="008865DE">
        <w:rPr>
          <w:rFonts w:ascii="Times New Roman" w:hAnsi="Times New Roman" w:cs="Times New Roman"/>
          <w:color w:val="000000" w:themeColor="text1"/>
          <w:sz w:val="24"/>
          <w:szCs w:val="24"/>
        </w:rPr>
        <w:t>S</w:t>
      </w:r>
      <w:r w:rsidR="00375F3B" w:rsidRPr="008865DE">
        <w:rPr>
          <w:rFonts w:ascii="Times New Roman" w:hAnsi="Times New Roman" w:cs="Times New Roman"/>
          <w:color w:val="000000" w:themeColor="text1"/>
          <w:sz w:val="24"/>
          <w:szCs w:val="24"/>
        </w:rPr>
        <w:t xml:space="preserve">tudents need the grace of support </w:t>
      </w:r>
      <w:r w:rsidR="00201749" w:rsidRPr="008865DE">
        <w:rPr>
          <w:rFonts w:ascii="Times New Roman" w:hAnsi="Times New Roman" w:cs="Times New Roman"/>
          <w:color w:val="000000" w:themeColor="text1"/>
          <w:sz w:val="24"/>
          <w:szCs w:val="24"/>
        </w:rPr>
        <w:t xml:space="preserve">coupled with the </w:t>
      </w:r>
      <w:r w:rsidR="00375F3B" w:rsidRPr="008865DE">
        <w:rPr>
          <w:rFonts w:ascii="Times New Roman" w:hAnsi="Times New Roman" w:cs="Times New Roman"/>
          <w:color w:val="000000" w:themeColor="text1"/>
          <w:sz w:val="24"/>
          <w:szCs w:val="24"/>
        </w:rPr>
        <w:t>space</w:t>
      </w:r>
      <w:r w:rsidR="00201749" w:rsidRPr="008865DE">
        <w:rPr>
          <w:rFonts w:ascii="Times New Roman" w:hAnsi="Times New Roman" w:cs="Times New Roman"/>
          <w:color w:val="000000" w:themeColor="text1"/>
          <w:sz w:val="24"/>
          <w:szCs w:val="24"/>
        </w:rPr>
        <w:t xml:space="preserve"> to reflect legitimately on areas for growth, mistakes, </w:t>
      </w:r>
      <w:r w:rsidR="00201749" w:rsidRPr="008865DE">
        <w:rPr>
          <w:rFonts w:ascii="Times New Roman" w:hAnsi="Times New Roman" w:cs="Times New Roman"/>
          <w:color w:val="000000" w:themeColor="text1"/>
          <w:sz w:val="24"/>
          <w:szCs w:val="24"/>
        </w:rPr>
        <w:lastRenderedPageBreak/>
        <w:t xml:space="preserve">unintended impact, and more. When the gift of feedback is given from a place of community care, it strengths our relationships and resolve. </w:t>
      </w:r>
    </w:p>
    <w:p w14:paraId="006F7868" w14:textId="7103D6B2" w:rsidR="00201749" w:rsidRPr="008865DE" w:rsidRDefault="008865DE" w:rsidP="008865DE">
      <w:pPr>
        <w:spacing w:line="480" w:lineRule="auto"/>
        <w:rPr>
          <w:rFonts w:ascii="Times New Roman" w:hAnsi="Times New Roman" w:cs="Times New Roman"/>
          <w:b/>
          <w:sz w:val="24"/>
          <w:szCs w:val="24"/>
        </w:rPr>
      </w:pPr>
      <w:r>
        <w:rPr>
          <w:rFonts w:ascii="Times New Roman" w:hAnsi="Times New Roman" w:cs="Times New Roman"/>
          <w:b/>
          <w:sz w:val="24"/>
          <w:szCs w:val="24"/>
        </w:rPr>
        <w:t>Conclusion</w:t>
      </w:r>
    </w:p>
    <w:p w14:paraId="2B6CCDB4" w14:textId="2BCEE550" w:rsidR="00B4607D" w:rsidRPr="008865DE" w:rsidRDefault="00201749" w:rsidP="008865DE">
      <w:pPr>
        <w:spacing w:line="480" w:lineRule="auto"/>
        <w:ind w:firstLine="720"/>
        <w:rPr>
          <w:rFonts w:ascii="Times New Roman" w:hAnsi="Times New Roman" w:cs="Times New Roman"/>
          <w:sz w:val="24"/>
          <w:szCs w:val="24"/>
        </w:rPr>
      </w:pPr>
      <w:r w:rsidRPr="008865DE">
        <w:rPr>
          <w:rFonts w:ascii="Times New Roman" w:hAnsi="Times New Roman" w:cs="Times New Roman"/>
          <w:sz w:val="24"/>
          <w:szCs w:val="24"/>
        </w:rPr>
        <w:t xml:space="preserve">This volume of </w:t>
      </w:r>
      <w:r w:rsidRPr="008865DE">
        <w:rPr>
          <w:rFonts w:ascii="Times New Roman" w:hAnsi="Times New Roman" w:cs="Times New Roman"/>
          <w:i/>
          <w:iCs/>
          <w:sz w:val="24"/>
          <w:szCs w:val="24"/>
        </w:rPr>
        <w:t>New Directions for Student Services</w:t>
      </w:r>
      <w:r w:rsidRPr="008865DE">
        <w:rPr>
          <w:rFonts w:ascii="Times New Roman" w:hAnsi="Times New Roman" w:cs="Times New Roman"/>
          <w:sz w:val="24"/>
          <w:szCs w:val="24"/>
        </w:rPr>
        <w:t xml:space="preserve"> provides the catalyst for meaningful change in how we approach college student service. </w:t>
      </w:r>
      <w:r w:rsidR="00B84066" w:rsidRPr="008865DE">
        <w:rPr>
          <w:rFonts w:ascii="Times New Roman" w:hAnsi="Times New Roman" w:cs="Times New Roman"/>
          <w:sz w:val="24"/>
          <w:szCs w:val="24"/>
        </w:rPr>
        <w:t xml:space="preserve">For all of us, service is a developmental, relational, and experiential journey that connects our lives to a greater good. Questions that we would all – students, educators, institutions, community members – benefit from considering on this journey include: </w:t>
      </w:r>
      <w:r w:rsidR="00982D60" w:rsidRPr="008865DE">
        <w:rPr>
          <w:rFonts w:ascii="Times New Roman" w:hAnsi="Times New Roman" w:cs="Times New Roman"/>
          <w:sz w:val="24"/>
          <w:szCs w:val="24"/>
        </w:rPr>
        <w:t xml:space="preserve">How have you been called to serve? How have you been the recipient of service yourself? To what degree do you feel connected to communities and issues greater than yourself? What type of impact do you want to make in the world? In what ways – large and small – can we integrate our personal and professional purposes into our work with communities? How would you describe </w:t>
      </w:r>
      <w:r w:rsidR="00B84066" w:rsidRPr="008865DE">
        <w:rPr>
          <w:rFonts w:ascii="Times New Roman" w:hAnsi="Times New Roman" w:cs="Times New Roman"/>
          <w:sz w:val="24"/>
          <w:szCs w:val="24"/>
        </w:rPr>
        <w:t>how your</w:t>
      </w:r>
      <w:r w:rsidR="00982D60" w:rsidRPr="008865DE">
        <w:rPr>
          <w:rFonts w:ascii="Times New Roman" w:hAnsi="Times New Roman" w:cs="Times New Roman"/>
          <w:sz w:val="24"/>
          <w:szCs w:val="24"/>
        </w:rPr>
        <w:t xml:space="preserve"> service journey</w:t>
      </w:r>
      <w:r w:rsidR="00B84066" w:rsidRPr="008865DE">
        <w:rPr>
          <w:rFonts w:ascii="Times New Roman" w:hAnsi="Times New Roman" w:cs="Times New Roman"/>
          <w:sz w:val="24"/>
          <w:szCs w:val="24"/>
        </w:rPr>
        <w:t xml:space="preserve"> continues to evolve</w:t>
      </w:r>
      <w:r w:rsidR="00982D60" w:rsidRPr="008865DE">
        <w:rPr>
          <w:rFonts w:ascii="Times New Roman" w:hAnsi="Times New Roman" w:cs="Times New Roman"/>
          <w:sz w:val="24"/>
          <w:szCs w:val="24"/>
        </w:rPr>
        <w:t xml:space="preserve">? </w:t>
      </w:r>
    </w:p>
    <w:p w14:paraId="000000C6" w14:textId="3B506553" w:rsidR="00AC5637" w:rsidRPr="008865DE" w:rsidRDefault="00B84066" w:rsidP="008865DE">
      <w:pPr>
        <w:spacing w:line="480" w:lineRule="auto"/>
        <w:ind w:firstLine="720"/>
        <w:rPr>
          <w:rFonts w:ascii="Times New Roman" w:hAnsi="Times New Roman" w:cs="Times New Roman"/>
          <w:sz w:val="24"/>
          <w:szCs w:val="24"/>
        </w:rPr>
      </w:pPr>
      <w:r w:rsidRPr="008865DE">
        <w:rPr>
          <w:rFonts w:ascii="Times New Roman" w:hAnsi="Times New Roman" w:cs="Times New Roman"/>
          <w:sz w:val="24"/>
          <w:szCs w:val="24"/>
        </w:rPr>
        <w:t>As co-authors, engaging meaningfully in civic life empowered us to have agency in the direction of the communities that we call home. Through our experiences in service, we have witnessed first-hand the impact that one person taking action can have</w:t>
      </w:r>
      <w:r w:rsidR="004840A3" w:rsidRPr="008865DE">
        <w:rPr>
          <w:rFonts w:ascii="Times New Roman" w:hAnsi="Times New Roman" w:cs="Times New Roman"/>
          <w:sz w:val="24"/>
          <w:szCs w:val="24"/>
        </w:rPr>
        <w:t xml:space="preserve"> as well as the collective impact that many people working together through community can have</w:t>
      </w:r>
      <w:r w:rsidRPr="008865DE">
        <w:rPr>
          <w:rFonts w:ascii="Times New Roman" w:hAnsi="Times New Roman" w:cs="Times New Roman"/>
          <w:sz w:val="24"/>
          <w:szCs w:val="24"/>
        </w:rPr>
        <w:t xml:space="preserve">. </w:t>
      </w:r>
      <w:r w:rsidR="004840A3" w:rsidRPr="008865DE">
        <w:rPr>
          <w:rFonts w:ascii="Times New Roman" w:hAnsi="Times New Roman" w:cs="Times New Roman"/>
          <w:sz w:val="24"/>
          <w:szCs w:val="24"/>
        </w:rPr>
        <w:t xml:space="preserve">Even though we are unlikely to fundamentally resolve </w:t>
      </w:r>
      <w:r w:rsidR="00F71386" w:rsidRPr="008865DE">
        <w:rPr>
          <w:rFonts w:ascii="Times New Roman" w:hAnsi="Times New Roman" w:cs="Times New Roman"/>
          <w:sz w:val="24"/>
          <w:szCs w:val="24"/>
        </w:rPr>
        <w:t xml:space="preserve">the </w:t>
      </w:r>
      <w:r w:rsidR="004840A3" w:rsidRPr="008865DE">
        <w:rPr>
          <w:rFonts w:ascii="Times New Roman" w:hAnsi="Times New Roman" w:cs="Times New Roman"/>
          <w:sz w:val="24"/>
          <w:szCs w:val="24"/>
        </w:rPr>
        <w:t>complex</w:t>
      </w:r>
      <w:r w:rsidR="00F71386" w:rsidRPr="008865DE">
        <w:rPr>
          <w:rFonts w:ascii="Times New Roman" w:hAnsi="Times New Roman" w:cs="Times New Roman"/>
          <w:sz w:val="24"/>
          <w:szCs w:val="24"/>
        </w:rPr>
        <w:t>, myriad,</w:t>
      </w:r>
      <w:r w:rsidR="004840A3" w:rsidRPr="008865DE">
        <w:rPr>
          <w:rFonts w:ascii="Times New Roman" w:hAnsi="Times New Roman" w:cs="Times New Roman"/>
          <w:sz w:val="24"/>
          <w:szCs w:val="24"/>
        </w:rPr>
        <w:t xml:space="preserve"> and ill-structured issues (for example, </w:t>
      </w:r>
      <w:r w:rsidR="00F71386" w:rsidRPr="008865DE">
        <w:rPr>
          <w:rFonts w:ascii="Times New Roman" w:hAnsi="Times New Roman" w:cs="Times New Roman"/>
          <w:sz w:val="24"/>
          <w:szCs w:val="24"/>
        </w:rPr>
        <w:t>gun violence</w:t>
      </w:r>
      <w:r w:rsidR="004840A3" w:rsidRPr="008865DE">
        <w:rPr>
          <w:rFonts w:ascii="Times New Roman" w:hAnsi="Times New Roman" w:cs="Times New Roman"/>
          <w:sz w:val="24"/>
          <w:szCs w:val="24"/>
        </w:rPr>
        <w:t>, climate change, economic insecurity)</w:t>
      </w:r>
      <w:r w:rsidR="00F71386" w:rsidRPr="008865DE">
        <w:rPr>
          <w:rFonts w:ascii="Times New Roman" w:hAnsi="Times New Roman" w:cs="Times New Roman"/>
          <w:sz w:val="24"/>
          <w:szCs w:val="24"/>
        </w:rPr>
        <w:t xml:space="preserve"> that we face as a society, that does not mean that our actions have limited value. Each action we take in community contributes to progress. Each relationship we build compounds into collection action. At a minimum, we position ourselves as role models demonstrating the power and impact of contributing to something bigger than ourselves. </w:t>
      </w:r>
      <w:r w:rsidR="00A862DD" w:rsidRPr="008865DE">
        <w:rPr>
          <w:rFonts w:ascii="Times New Roman" w:hAnsi="Times New Roman" w:cs="Times New Roman"/>
          <w:sz w:val="24"/>
          <w:szCs w:val="24"/>
        </w:rPr>
        <w:t xml:space="preserve">We close with the wise words of our colleague and friend, Sky Harper, who beautifully articulates our service to “community as a river. We know that there is no hurry, </w:t>
      </w:r>
      <w:r w:rsidR="00A862DD" w:rsidRPr="008865DE">
        <w:rPr>
          <w:rFonts w:ascii="Times New Roman" w:hAnsi="Times New Roman" w:cs="Times New Roman"/>
          <w:sz w:val="24"/>
          <w:szCs w:val="24"/>
        </w:rPr>
        <w:lastRenderedPageBreak/>
        <w:t xml:space="preserve">we will reach our destination, and along the way, shape the path and landscape for those who follow.” </w:t>
      </w:r>
    </w:p>
    <w:p w14:paraId="78289F23" w14:textId="77777777" w:rsidR="008865DE" w:rsidRDefault="008865DE">
      <w:pPr>
        <w:rPr>
          <w:rFonts w:ascii="Times New Roman" w:hAnsi="Times New Roman" w:cs="Times New Roman"/>
          <w:b/>
          <w:sz w:val="24"/>
          <w:szCs w:val="24"/>
        </w:rPr>
      </w:pPr>
      <w:r>
        <w:rPr>
          <w:rFonts w:ascii="Times New Roman" w:hAnsi="Times New Roman" w:cs="Times New Roman"/>
          <w:b/>
          <w:sz w:val="24"/>
          <w:szCs w:val="24"/>
        </w:rPr>
        <w:br w:type="page"/>
      </w:r>
    </w:p>
    <w:p w14:paraId="000000C7" w14:textId="164BE1F8" w:rsidR="00AC5637" w:rsidRPr="008865DE" w:rsidRDefault="00B84066" w:rsidP="008865DE">
      <w:pPr>
        <w:spacing w:line="480" w:lineRule="auto"/>
        <w:jc w:val="center"/>
        <w:rPr>
          <w:rFonts w:ascii="Times New Roman" w:hAnsi="Times New Roman" w:cs="Times New Roman"/>
          <w:b/>
          <w:sz w:val="24"/>
          <w:szCs w:val="24"/>
        </w:rPr>
      </w:pPr>
      <w:r w:rsidRPr="008865DE">
        <w:rPr>
          <w:rFonts w:ascii="Times New Roman" w:hAnsi="Times New Roman" w:cs="Times New Roman"/>
          <w:b/>
          <w:sz w:val="24"/>
          <w:szCs w:val="24"/>
        </w:rPr>
        <w:lastRenderedPageBreak/>
        <w:t>References</w:t>
      </w:r>
    </w:p>
    <w:p w14:paraId="58145A6F" w14:textId="77777777" w:rsidR="00B71C07" w:rsidRPr="008865DE" w:rsidRDefault="00B71C07" w:rsidP="008865DE">
      <w:pPr>
        <w:spacing w:line="480" w:lineRule="auto"/>
        <w:ind w:left="720" w:hanging="720"/>
        <w:rPr>
          <w:rFonts w:ascii="Times New Roman" w:hAnsi="Times New Roman" w:cs="Times New Roman"/>
          <w:color w:val="222222"/>
          <w:sz w:val="24"/>
          <w:szCs w:val="24"/>
          <w:shd w:val="clear" w:color="auto" w:fill="FFFFFF"/>
        </w:rPr>
      </w:pPr>
      <w:r w:rsidRPr="008865DE">
        <w:rPr>
          <w:rFonts w:ascii="Times New Roman" w:hAnsi="Times New Roman" w:cs="Times New Roman"/>
          <w:color w:val="222222"/>
          <w:sz w:val="24"/>
          <w:szCs w:val="24"/>
          <w:shd w:val="clear" w:color="auto" w:fill="FFFFFF"/>
        </w:rPr>
        <w:t>Black, W. L., &amp; Williams, B. M. (2025). Understanding College Student Experiences with Basic Needs Insecurity Through a Validation Perspective.</w:t>
      </w:r>
      <w:r w:rsidRPr="008865DE">
        <w:rPr>
          <w:rStyle w:val="apple-converted-space"/>
          <w:rFonts w:ascii="Times New Roman" w:hAnsi="Times New Roman" w:cs="Times New Roman"/>
          <w:color w:val="222222"/>
          <w:sz w:val="24"/>
          <w:szCs w:val="24"/>
          <w:shd w:val="clear" w:color="auto" w:fill="FFFFFF"/>
        </w:rPr>
        <w:t> </w:t>
      </w:r>
      <w:r w:rsidRPr="008865DE">
        <w:rPr>
          <w:rFonts w:ascii="Times New Roman" w:hAnsi="Times New Roman" w:cs="Times New Roman"/>
          <w:i/>
          <w:iCs/>
          <w:color w:val="222222"/>
          <w:sz w:val="24"/>
          <w:szCs w:val="24"/>
        </w:rPr>
        <w:t>Journal of College Student Development</w:t>
      </w:r>
      <w:r w:rsidRPr="008865DE">
        <w:rPr>
          <w:rFonts w:ascii="Times New Roman" w:hAnsi="Times New Roman" w:cs="Times New Roman"/>
          <w:color w:val="222222"/>
          <w:sz w:val="24"/>
          <w:szCs w:val="24"/>
          <w:shd w:val="clear" w:color="auto" w:fill="FFFFFF"/>
        </w:rPr>
        <w:t>,</w:t>
      </w:r>
      <w:r w:rsidRPr="008865DE">
        <w:rPr>
          <w:rStyle w:val="apple-converted-space"/>
          <w:rFonts w:ascii="Times New Roman" w:hAnsi="Times New Roman" w:cs="Times New Roman"/>
          <w:color w:val="222222"/>
          <w:sz w:val="24"/>
          <w:szCs w:val="24"/>
          <w:shd w:val="clear" w:color="auto" w:fill="FFFFFF"/>
        </w:rPr>
        <w:t> </w:t>
      </w:r>
      <w:r w:rsidRPr="008865DE">
        <w:rPr>
          <w:rFonts w:ascii="Times New Roman" w:hAnsi="Times New Roman" w:cs="Times New Roman"/>
          <w:i/>
          <w:iCs/>
          <w:color w:val="222222"/>
          <w:sz w:val="24"/>
          <w:szCs w:val="24"/>
        </w:rPr>
        <w:t>66</w:t>
      </w:r>
      <w:r w:rsidRPr="008865DE">
        <w:rPr>
          <w:rFonts w:ascii="Times New Roman" w:hAnsi="Times New Roman" w:cs="Times New Roman"/>
          <w:color w:val="222222"/>
          <w:sz w:val="24"/>
          <w:szCs w:val="24"/>
          <w:shd w:val="clear" w:color="auto" w:fill="FFFFFF"/>
        </w:rPr>
        <w:t>(1), 102-108.</w:t>
      </w:r>
    </w:p>
    <w:p w14:paraId="000000C8" w14:textId="6F424CB0" w:rsidR="00AC5637" w:rsidRPr="008865DE" w:rsidRDefault="004C3390" w:rsidP="008865DE">
      <w:pPr>
        <w:spacing w:line="480" w:lineRule="auto"/>
        <w:ind w:left="720" w:hanging="720"/>
        <w:rPr>
          <w:rFonts w:ascii="Times New Roman" w:hAnsi="Times New Roman" w:cs="Times New Roman"/>
          <w:sz w:val="24"/>
          <w:szCs w:val="24"/>
        </w:rPr>
      </w:pPr>
      <w:r w:rsidRPr="008865DE">
        <w:rPr>
          <w:rFonts w:ascii="Times New Roman" w:hAnsi="Times New Roman" w:cs="Times New Roman"/>
          <w:sz w:val="24"/>
          <w:szCs w:val="24"/>
        </w:rPr>
        <w:t xml:space="preserve">Catalano, J. (2025). The </w:t>
      </w:r>
      <w:r w:rsidR="008865DE" w:rsidRPr="008865DE">
        <w:rPr>
          <w:rFonts w:ascii="Times New Roman" w:hAnsi="Times New Roman" w:cs="Times New Roman"/>
          <w:sz w:val="24"/>
          <w:szCs w:val="24"/>
        </w:rPr>
        <w:t>evolution</w:t>
      </w:r>
      <w:r w:rsidRPr="008865DE">
        <w:rPr>
          <w:rFonts w:ascii="Times New Roman" w:hAnsi="Times New Roman" w:cs="Times New Roman"/>
          <w:sz w:val="24"/>
          <w:szCs w:val="24"/>
        </w:rPr>
        <w:t xml:space="preserve"> of work: How Gen Z is reshaping leadership and workplace culture. </w:t>
      </w:r>
      <w:r w:rsidRPr="008865DE">
        <w:rPr>
          <w:rFonts w:ascii="Times New Roman" w:hAnsi="Times New Roman" w:cs="Times New Roman"/>
          <w:i/>
          <w:iCs/>
          <w:sz w:val="24"/>
          <w:szCs w:val="24"/>
        </w:rPr>
        <w:t>Forbes</w:t>
      </w:r>
      <w:r w:rsidRPr="008865DE">
        <w:rPr>
          <w:rFonts w:ascii="Times New Roman" w:hAnsi="Times New Roman" w:cs="Times New Roman"/>
          <w:sz w:val="24"/>
          <w:szCs w:val="24"/>
        </w:rPr>
        <w:t xml:space="preserve">. </w:t>
      </w:r>
      <w:hyperlink r:id="rId7" w:history="1">
        <w:r w:rsidRPr="008865DE">
          <w:rPr>
            <w:rStyle w:val="Hyperlink"/>
            <w:rFonts w:ascii="Times New Roman" w:hAnsi="Times New Roman" w:cs="Times New Roman"/>
            <w:sz w:val="24"/>
            <w:szCs w:val="24"/>
          </w:rPr>
          <w:t>https://www.forbes.com/sites/forbeseq/2025/04/02/the-evolution-of-work-how-gen-z-is-reshaping-leadership-and-workplace-culture/</w:t>
        </w:r>
      </w:hyperlink>
      <w:r w:rsidRPr="008865DE">
        <w:rPr>
          <w:rFonts w:ascii="Times New Roman" w:hAnsi="Times New Roman" w:cs="Times New Roman"/>
          <w:sz w:val="24"/>
          <w:szCs w:val="24"/>
        </w:rPr>
        <w:t xml:space="preserve"> </w:t>
      </w:r>
    </w:p>
    <w:p w14:paraId="369C45F0" w14:textId="496DFCD2" w:rsidR="00F71386" w:rsidRPr="008865DE" w:rsidRDefault="00A862DD" w:rsidP="008865DE">
      <w:pPr>
        <w:spacing w:line="480" w:lineRule="auto"/>
        <w:ind w:left="720" w:hanging="720"/>
        <w:rPr>
          <w:rFonts w:ascii="Times New Roman" w:hAnsi="Times New Roman" w:cs="Times New Roman"/>
          <w:sz w:val="24"/>
          <w:szCs w:val="24"/>
        </w:rPr>
      </w:pPr>
      <w:r w:rsidRPr="008865DE">
        <w:rPr>
          <w:rFonts w:ascii="Times New Roman" w:hAnsi="Times New Roman" w:cs="Times New Roman"/>
          <w:sz w:val="24"/>
          <w:szCs w:val="24"/>
        </w:rPr>
        <w:t>Parks, S. D. (2019). </w:t>
      </w:r>
      <w:r w:rsidRPr="008865DE">
        <w:rPr>
          <w:rFonts w:ascii="Times New Roman" w:hAnsi="Times New Roman" w:cs="Times New Roman"/>
          <w:i/>
          <w:iCs/>
          <w:sz w:val="24"/>
          <w:szCs w:val="24"/>
        </w:rPr>
        <w:t>Big questions, worthy dreams: Mentoring emerging adults in their search for meaning, purpose, and faith</w:t>
      </w:r>
      <w:r w:rsidRPr="008865DE">
        <w:rPr>
          <w:rFonts w:ascii="Times New Roman" w:hAnsi="Times New Roman" w:cs="Times New Roman"/>
          <w:sz w:val="24"/>
          <w:szCs w:val="24"/>
        </w:rPr>
        <w:t>.</w:t>
      </w:r>
      <w:r w:rsidR="008865DE">
        <w:rPr>
          <w:rFonts w:ascii="Times New Roman" w:hAnsi="Times New Roman" w:cs="Times New Roman"/>
          <w:sz w:val="24"/>
          <w:szCs w:val="24"/>
        </w:rPr>
        <w:t xml:space="preserve"> </w:t>
      </w:r>
      <w:r w:rsidRPr="008865DE">
        <w:rPr>
          <w:rFonts w:ascii="Times New Roman" w:hAnsi="Times New Roman" w:cs="Times New Roman"/>
          <w:sz w:val="24"/>
          <w:szCs w:val="24"/>
        </w:rPr>
        <w:t>Wiley.</w:t>
      </w:r>
    </w:p>
    <w:p w14:paraId="0CE4EE55" w14:textId="54C4A22D" w:rsidR="00F71386" w:rsidRPr="008865DE" w:rsidRDefault="00F71386" w:rsidP="008865DE">
      <w:pPr>
        <w:spacing w:line="480" w:lineRule="auto"/>
        <w:ind w:left="720" w:hanging="720"/>
        <w:rPr>
          <w:rFonts w:ascii="Times New Roman" w:hAnsi="Times New Roman" w:cs="Times New Roman"/>
          <w:sz w:val="24"/>
          <w:szCs w:val="24"/>
        </w:rPr>
      </w:pPr>
      <w:r w:rsidRPr="008865DE">
        <w:rPr>
          <w:rFonts w:ascii="Times New Roman" w:hAnsi="Times New Roman" w:cs="Times New Roman"/>
          <w:sz w:val="24"/>
          <w:szCs w:val="24"/>
        </w:rPr>
        <w:t>Day, T., &amp; Morales, A. (Eds.). (2024). </w:t>
      </w:r>
      <w:r w:rsidRPr="008865DE">
        <w:rPr>
          <w:rFonts w:ascii="Times New Roman" w:hAnsi="Times New Roman" w:cs="Times New Roman"/>
          <w:i/>
          <w:iCs/>
          <w:sz w:val="24"/>
          <w:szCs w:val="24"/>
        </w:rPr>
        <w:t>In our own voices: Youth perspectives on community service</w:t>
      </w:r>
      <w:r w:rsidRPr="008865DE">
        <w:rPr>
          <w:rFonts w:ascii="Times New Roman" w:hAnsi="Times New Roman" w:cs="Times New Roman"/>
          <w:sz w:val="24"/>
          <w:szCs w:val="24"/>
        </w:rPr>
        <w:t>. The Allstate Foundation &amp; Center for Expanding Leadership &amp; Opportunity. </w:t>
      </w:r>
      <w:hyperlink r:id="rId8" w:tgtFrame="_new" w:history="1">
        <w:r w:rsidRPr="008865DE">
          <w:rPr>
            <w:rStyle w:val="Hyperlink"/>
            <w:rFonts w:ascii="Times New Roman" w:hAnsi="Times New Roman" w:cs="Times New Roman"/>
            <w:sz w:val="24"/>
            <w:szCs w:val="24"/>
          </w:rPr>
          <w:t>https://expandingleadership.org/inourownvoices/</w:t>
        </w:r>
      </w:hyperlink>
    </w:p>
    <w:p w14:paraId="69548AB1" w14:textId="02DD7616" w:rsidR="00F71386" w:rsidRPr="008865DE" w:rsidRDefault="00F71386" w:rsidP="008865DE">
      <w:pPr>
        <w:spacing w:line="480" w:lineRule="auto"/>
        <w:ind w:left="720" w:hanging="720"/>
        <w:rPr>
          <w:rFonts w:ascii="Times New Roman" w:hAnsi="Times New Roman" w:cs="Times New Roman"/>
          <w:sz w:val="24"/>
          <w:szCs w:val="24"/>
        </w:rPr>
      </w:pPr>
      <w:r w:rsidRPr="008865DE">
        <w:rPr>
          <w:rFonts w:ascii="Times New Roman" w:hAnsi="Times New Roman" w:cs="Times New Roman"/>
          <w:sz w:val="24"/>
          <w:szCs w:val="24"/>
        </w:rPr>
        <w:t xml:space="preserve">Dugan, J.P., </w:t>
      </w:r>
      <w:proofErr w:type="spellStart"/>
      <w:r w:rsidRPr="008865DE">
        <w:rPr>
          <w:rFonts w:ascii="Times New Roman" w:hAnsi="Times New Roman" w:cs="Times New Roman"/>
          <w:sz w:val="24"/>
          <w:szCs w:val="24"/>
        </w:rPr>
        <w:t>Skendall</w:t>
      </w:r>
      <w:proofErr w:type="spellEnd"/>
      <w:r w:rsidRPr="008865DE">
        <w:rPr>
          <w:rFonts w:ascii="Times New Roman" w:hAnsi="Times New Roman" w:cs="Times New Roman"/>
          <w:sz w:val="24"/>
          <w:szCs w:val="24"/>
        </w:rPr>
        <w:t xml:space="preserve">, K.C., &amp; Weatherford II, G. (2024). </w:t>
      </w:r>
      <w:r w:rsidRPr="008865DE">
        <w:rPr>
          <w:rFonts w:ascii="Times New Roman" w:hAnsi="Times New Roman" w:cs="Times New Roman"/>
          <w:i/>
          <w:iCs/>
          <w:sz w:val="24"/>
          <w:szCs w:val="24"/>
        </w:rPr>
        <w:t>Leveraging the potential of youth service: A call to action</w:t>
      </w:r>
      <w:r w:rsidRPr="008865DE">
        <w:rPr>
          <w:rFonts w:ascii="Times New Roman" w:hAnsi="Times New Roman" w:cs="Times New Roman"/>
          <w:sz w:val="24"/>
          <w:szCs w:val="24"/>
        </w:rPr>
        <w:t xml:space="preserve">. The Allstate Foundation and the Center for Expanding Leadership &amp; Opportunity. </w:t>
      </w:r>
      <w:hyperlink r:id="rId9" w:history="1">
        <w:r w:rsidRPr="008865DE">
          <w:rPr>
            <w:rStyle w:val="Hyperlink"/>
            <w:rFonts w:ascii="Times New Roman" w:hAnsi="Times New Roman" w:cs="Times New Roman"/>
            <w:sz w:val="24"/>
            <w:szCs w:val="24"/>
          </w:rPr>
          <w:t>https://expandingleadership.org/wp-content/uploads/2024/04/Leveraging-the-Potential-of-Youth-Service.pdf</w:t>
        </w:r>
      </w:hyperlink>
      <w:r w:rsidRPr="008865DE">
        <w:rPr>
          <w:rFonts w:ascii="Times New Roman" w:hAnsi="Times New Roman" w:cs="Times New Roman"/>
          <w:sz w:val="24"/>
          <w:szCs w:val="24"/>
        </w:rPr>
        <w:t xml:space="preserve"> </w:t>
      </w:r>
    </w:p>
    <w:p w14:paraId="719E30F2" w14:textId="1BCAB0CA" w:rsidR="00D0583E" w:rsidRPr="008865DE" w:rsidRDefault="00D0583E" w:rsidP="008865DE">
      <w:pPr>
        <w:spacing w:line="480" w:lineRule="auto"/>
        <w:ind w:left="720" w:hanging="720"/>
        <w:rPr>
          <w:rFonts w:ascii="Times New Roman" w:hAnsi="Times New Roman" w:cs="Times New Roman"/>
          <w:sz w:val="24"/>
          <w:szCs w:val="24"/>
        </w:rPr>
      </w:pPr>
      <w:r w:rsidRPr="008865DE">
        <w:rPr>
          <w:rFonts w:ascii="Times New Roman" w:hAnsi="Times New Roman" w:cs="Times New Roman"/>
          <w:sz w:val="24"/>
          <w:szCs w:val="24"/>
        </w:rPr>
        <w:t>Gallant, K., Smale, B., &amp; Arai, S. (2010). Civic engagement through mandatory community service: Implications of serious leisure. </w:t>
      </w:r>
      <w:r w:rsidRPr="008865DE">
        <w:rPr>
          <w:rFonts w:ascii="Times New Roman" w:hAnsi="Times New Roman" w:cs="Times New Roman"/>
          <w:i/>
          <w:iCs/>
          <w:sz w:val="24"/>
          <w:szCs w:val="24"/>
        </w:rPr>
        <w:t>Journal of Leisure Research</w:t>
      </w:r>
      <w:r w:rsidRPr="008865DE">
        <w:rPr>
          <w:rFonts w:ascii="Times New Roman" w:hAnsi="Times New Roman" w:cs="Times New Roman"/>
          <w:sz w:val="24"/>
          <w:szCs w:val="24"/>
        </w:rPr>
        <w:t>, </w:t>
      </w:r>
      <w:r w:rsidRPr="008865DE">
        <w:rPr>
          <w:rFonts w:ascii="Times New Roman" w:hAnsi="Times New Roman" w:cs="Times New Roman"/>
          <w:i/>
          <w:iCs/>
          <w:sz w:val="24"/>
          <w:szCs w:val="24"/>
        </w:rPr>
        <w:t>42</w:t>
      </w:r>
      <w:r w:rsidRPr="008865DE">
        <w:rPr>
          <w:rFonts w:ascii="Times New Roman" w:hAnsi="Times New Roman" w:cs="Times New Roman"/>
          <w:sz w:val="24"/>
          <w:szCs w:val="24"/>
        </w:rPr>
        <w:t>(2), 181-201.</w:t>
      </w:r>
    </w:p>
    <w:p w14:paraId="6C727D86" w14:textId="4EF03E98" w:rsidR="00556D8A" w:rsidRPr="008865DE" w:rsidRDefault="00556D8A" w:rsidP="008865DE">
      <w:pPr>
        <w:spacing w:line="480" w:lineRule="auto"/>
        <w:ind w:left="720" w:hanging="720"/>
        <w:rPr>
          <w:rFonts w:ascii="Times New Roman" w:hAnsi="Times New Roman" w:cs="Times New Roman"/>
          <w:sz w:val="24"/>
          <w:szCs w:val="24"/>
        </w:rPr>
      </w:pPr>
      <w:r w:rsidRPr="008865DE">
        <w:rPr>
          <w:rFonts w:ascii="Times New Roman" w:hAnsi="Times New Roman" w:cs="Times New Roman"/>
          <w:sz w:val="24"/>
          <w:szCs w:val="24"/>
        </w:rPr>
        <w:t>Irwin, L. N., &amp; Foste, Z. (2021). Service-learning and racial capitalism: On the commodification of people of color for white advancement. </w:t>
      </w:r>
      <w:r w:rsidRPr="008865DE">
        <w:rPr>
          <w:rFonts w:ascii="Times New Roman" w:hAnsi="Times New Roman" w:cs="Times New Roman"/>
          <w:i/>
          <w:iCs/>
          <w:sz w:val="24"/>
          <w:szCs w:val="24"/>
        </w:rPr>
        <w:t>The Review of Higher Education</w:t>
      </w:r>
      <w:r w:rsidRPr="008865DE">
        <w:rPr>
          <w:rFonts w:ascii="Times New Roman" w:hAnsi="Times New Roman" w:cs="Times New Roman"/>
          <w:sz w:val="24"/>
          <w:szCs w:val="24"/>
        </w:rPr>
        <w:t>, </w:t>
      </w:r>
      <w:r w:rsidRPr="008865DE">
        <w:rPr>
          <w:rFonts w:ascii="Times New Roman" w:hAnsi="Times New Roman" w:cs="Times New Roman"/>
          <w:i/>
          <w:iCs/>
          <w:sz w:val="24"/>
          <w:szCs w:val="24"/>
        </w:rPr>
        <w:t>44</w:t>
      </w:r>
      <w:r w:rsidRPr="008865DE">
        <w:rPr>
          <w:rFonts w:ascii="Times New Roman" w:hAnsi="Times New Roman" w:cs="Times New Roman"/>
          <w:sz w:val="24"/>
          <w:szCs w:val="24"/>
        </w:rPr>
        <w:t>(4), 419-446.</w:t>
      </w:r>
    </w:p>
    <w:p w14:paraId="722B19A5" w14:textId="57E7B00D" w:rsidR="00B71C07" w:rsidRPr="008865DE" w:rsidRDefault="00B71C07" w:rsidP="008865DE">
      <w:pPr>
        <w:spacing w:line="480" w:lineRule="auto"/>
        <w:ind w:left="720" w:hanging="720"/>
        <w:rPr>
          <w:rFonts w:ascii="Times New Roman" w:hAnsi="Times New Roman" w:cs="Times New Roman"/>
          <w:sz w:val="24"/>
          <w:szCs w:val="24"/>
        </w:rPr>
      </w:pPr>
      <w:r w:rsidRPr="008865DE">
        <w:rPr>
          <w:rFonts w:ascii="Times New Roman" w:hAnsi="Times New Roman" w:cs="Times New Roman"/>
          <w:sz w:val="24"/>
          <w:szCs w:val="24"/>
        </w:rPr>
        <w:t>Latz, A. O. (2023). Addressing community college students’ basic needs (in) security through mutual aid as pedagogy. </w:t>
      </w:r>
      <w:r w:rsidRPr="008865DE">
        <w:rPr>
          <w:rFonts w:ascii="Times New Roman" w:hAnsi="Times New Roman" w:cs="Times New Roman"/>
          <w:i/>
          <w:iCs/>
          <w:sz w:val="24"/>
          <w:szCs w:val="24"/>
        </w:rPr>
        <w:t>Journal of Diversity in Higher Education</w:t>
      </w:r>
      <w:r w:rsidR="002B11DA" w:rsidRPr="008865DE">
        <w:rPr>
          <w:rFonts w:ascii="Times New Roman" w:hAnsi="Times New Roman" w:cs="Times New Roman"/>
          <w:i/>
          <w:iCs/>
          <w:sz w:val="24"/>
          <w:szCs w:val="24"/>
        </w:rPr>
        <w:t>, 17</w:t>
      </w:r>
      <w:r w:rsidR="002B11DA" w:rsidRPr="008865DE">
        <w:rPr>
          <w:rFonts w:ascii="Times New Roman" w:hAnsi="Times New Roman" w:cs="Times New Roman"/>
          <w:sz w:val="24"/>
          <w:szCs w:val="24"/>
        </w:rPr>
        <w:t>(6), 1009-1014</w:t>
      </w:r>
      <w:r w:rsidRPr="008865DE">
        <w:rPr>
          <w:rFonts w:ascii="Times New Roman" w:hAnsi="Times New Roman" w:cs="Times New Roman"/>
          <w:sz w:val="24"/>
          <w:szCs w:val="24"/>
        </w:rPr>
        <w:t>.</w:t>
      </w:r>
    </w:p>
    <w:p w14:paraId="0255E1B4" w14:textId="12C38752" w:rsidR="00B71C07" w:rsidRPr="008865DE" w:rsidRDefault="00B71C07" w:rsidP="008865DE">
      <w:pPr>
        <w:spacing w:line="480" w:lineRule="auto"/>
        <w:ind w:left="720" w:hanging="720"/>
        <w:rPr>
          <w:rFonts w:ascii="Times New Roman" w:hAnsi="Times New Roman" w:cs="Times New Roman"/>
          <w:sz w:val="24"/>
          <w:szCs w:val="24"/>
        </w:rPr>
      </w:pPr>
      <w:r w:rsidRPr="008865DE">
        <w:rPr>
          <w:rFonts w:ascii="Times New Roman" w:hAnsi="Times New Roman" w:cs="Times New Roman"/>
          <w:sz w:val="24"/>
          <w:szCs w:val="24"/>
        </w:rPr>
        <w:lastRenderedPageBreak/>
        <w:t>Leung, C. W., Farooqui, S., Wolfson, J. A., &amp; Cohen, A. J. (2021). Understanding the cumulative burden of basic needs insecurities: associations with health and academic achievement among college students. </w:t>
      </w:r>
      <w:r w:rsidRPr="008865DE">
        <w:rPr>
          <w:rFonts w:ascii="Times New Roman" w:hAnsi="Times New Roman" w:cs="Times New Roman"/>
          <w:i/>
          <w:iCs/>
          <w:sz w:val="24"/>
          <w:szCs w:val="24"/>
        </w:rPr>
        <w:t>American Journal of Health Promotion</w:t>
      </w:r>
      <w:r w:rsidRPr="008865DE">
        <w:rPr>
          <w:rFonts w:ascii="Times New Roman" w:hAnsi="Times New Roman" w:cs="Times New Roman"/>
          <w:sz w:val="24"/>
          <w:szCs w:val="24"/>
        </w:rPr>
        <w:t>, </w:t>
      </w:r>
      <w:r w:rsidRPr="008865DE">
        <w:rPr>
          <w:rFonts w:ascii="Times New Roman" w:hAnsi="Times New Roman" w:cs="Times New Roman"/>
          <w:i/>
          <w:iCs/>
          <w:sz w:val="24"/>
          <w:szCs w:val="24"/>
        </w:rPr>
        <w:t>35</w:t>
      </w:r>
      <w:r w:rsidRPr="008865DE">
        <w:rPr>
          <w:rFonts w:ascii="Times New Roman" w:hAnsi="Times New Roman" w:cs="Times New Roman"/>
          <w:sz w:val="24"/>
          <w:szCs w:val="24"/>
        </w:rPr>
        <w:t>(2), 275-278.</w:t>
      </w:r>
    </w:p>
    <w:p w14:paraId="121BD429" w14:textId="03B152BD" w:rsidR="00A862DD" w:rsidRPr="008865DE" w:rsidRDefault="00A862DD" w:rsidP="008865DE">
      <w:pPr>
        <w:spacing w:line="480" w:lineRule="auto"/>
        <w:ind w:left="720" w:hanging="720"/>
        <w:rPr>
          <w:rFonts w:ascii="Times New Roman" w:hAnsi="Times New Roman" w:cs="Times New Roman"/>
          <w:sz w:val="24"/>
          <w:szCs w:val="24"/>
        </w:rPr>
      </w:pPr>
      <w:r w:rsidRPr="008865DE">
        <w:rPr>
          <w:rFonts w:ascii="Times New Roman" w:hAnsi="Times New Roman" w:cs="Times New Roman"/>
          <w:sz w:val="24"/>
          <w:szCs w:val="24"/>
        </w:rPr>
        <w:t xml:space="preserve">Murthy, V. H. (2025). </w:t>
      </w:r>
      <w:r w:rsidRPr="008865DE">
        <w:rPr>
          <w:rFonts w:ascii="Times New Roman" w:hAnsi="Times New Roman" w:cs="Times New Roman"/>
          <w:i/>
          <w:iCs/>
          <w:sz w:val="24"/>
          <w:szCs w:val="24"/>
        </w:rPr>
        <w:t xml:space="preserve">My parting prescription for America. </w:t>
      </w:r>
      <w:r w:rsidRPr="008865DE">
        <w:rPr>
          <w:rFonts w:ascii="Times New Roman" w:hAnsi="Times New Roman" w:cs="Times New Roman"/>
          <w:sz w:val="24"/>
          <w:szCs w:val="24"/>
        </w:rPr>
        <w:t xml:space="preserve">Office of the U.S. Surgeon General. </w:t>
      </w:r>
    </w:p>
    <w:p w14:paraId="40568273" w14:textId="30387E66" w:rsidR="00556D8A" w:rsidRPr="008865DE" w:rsidRDefault="00CE31B6" w:rsidP="008865DE">
      <w:pPr>
        <w:spacing w:line="480" w:lineRule="auto"/>
        <w:ind w:left="720" w:hanging="720"/>
        <w:rPr>
          <w:rFonts w:ascii="Times New Roman" w:hAnsi="Times New Roman" w:cs="Times New Roman"/>
          <w:sz w:val="24"/>
          <w:szCs w:val="24"/>
        </w:rPr>
      </w:pPr>
      <w:r w:rsidRPr="008865DE">
        <w:rPr>
          <w:rFonts w:ascii="Times New Roman" w:hAnsi="Times New Roman" w:cs="Times New Roman"/>
          <w:sz w:val="24"/>
          <w:szCs w:val="24"/>
        </w:rPr>
        <w:t xml:space="preserve">National Society of High School Scholars [NSHSS]. (2022). </w:t>
      </w:r>
      <w:r w:rsidRPr="008865DE">
        <w:rPr>
          <w:rFonts w:ascii="Times New Roman" w:hAnsi="Times New Roman" w:cs="Times New Roman"/>
          <w:i/>
          <w:iCs/>
          <w:sz w:val="24"/>
          <w:szCs w:val="24"/>
        </w:rPr>
        <w:t xml:space="preserve">Career interest survey: Career motivations of generation Z. </w:t>
      </w:r>
      <w:r w:rsidRPr="008865DE">
        <w:rPr>
          <w:rFonts w:ascii="Times New Roman" w:hAnsi="Times New Roman" w:cs="Times New Roman"/>
          <w:sz w:val="24"/>
          <w:szCs w:val="24"/>
        </w:rPr>
        <w:t xml:space="preserve">NSHSS. </w:t>
      </w:r>
    </w:p>
    <w:p w14:paraId="1E5C9DA6" w14:textId="67B90736" w:rsidR="00CE31B6" w:rsidRPr="008865DE" w:rsidRDefault="00556D8A" w:rsidP="008865DE">
      <w:pPr>
        <w:spacing w:line="480" w:lineRule="auto"/>
        <w:ind w:left="720" w:hanging="720"/>
        <w:rPr>
          <w:rFonts w:ascii="Times New Roman" w:hAnsi="Times New Roman" w:cs="Times New Roman"/>
          <w:sz w:val="24"/>
          <w:szCs w:val="24"/>
        </w:rPr>
      </w:pPr>
      <w:r w:rsidRPr="008865DE">
        <w:rPr>
          <w:rFonts w:ascii="Times New Roman" w:hAnsi="Times New Roman" w:cs="Times New Roman"/>
          <w:sz w:val="24"/>
          <w:szCs w:val="24"/>
        </w:rPr>
        <w:t>Santiago-Ortiz, A. (2019). From critical to decolonizing service-learning: Limits and possibilities of social justice-based approaches to community service-learning. </w:t>
      </w:r>
      <w:r w:rsidRPr="008865DE">
        <w:rPr>
          <w:rFonts w:ascii="Times New Roman" w:hAnsi="Times New Roman" w:cs="Times New Roman"/>
          <w:i/>
          <w:iCs/>
          <w:sz w:val="24"/>
          <w:szCs w:val="24"/>
        </w:rPr>
        <w:t>Michigan Journal of Community Service Learning</w:t>
      </w:r>
      <w:r w:rsidRPr="008865DE">
        <w:rPr>
          <w:rFonts w:ascii="Times New Roman" w:hAnsi="Times New Roman" w:cs="Times New Roman"/>
          <w:sz w:val="24"/>
          <w:szCs w:val="24"/>
        </w:rPr>
        <w:t>, </w:t>
      </w:r>
      <w:r w:rsidRPr="008865DE">
        <w:rPr>
          <w:rFonts w:ascii="Times New Roman" w:hAnsi="Times New Roman" w:cs="Times New Roman"/>
          <w:i/>
          <w:iCs/>
          <w:sz w:val="24"/>
          <w:szCs w:val="24"/>
        </w:rPr>
        <w:t>25</w:t>
      </w:r>
      <w:r w:rsidRPr="008865DE">
        <w:rPr>
          <w:rFonts w:ascii="Times New Roman" w:hAnsi="Times New Roman" w:cs="Times New Roman"/>
          <w:sz w:val="24"/>
          <w:szCs w:val="24"/>
        </w:rPr>
        <w:t>(1), 43-54.</w:t>
      </w:r>
    </w:p>
    <w:p w14:paraId="620A8F6A" w14:textId="77777777" w:rsidR="00D0583E" w:rsidRPr="008865DE" w:rsidRDefault="00D0583E" w:rsidP="008865DE">
      <w:pPr>
        <w:spacing w:line="480" w:lineRule="auto"/>
        <w:ind w:left="720" w:hanging="720"/>
        <w:rPr>
          <w:rFonts w:ascii="Times New Roman" w:hAnsi="Times New Roman" w:cs="Times New Roman"/>
          <w:sz w:val="24"/>
          <w:szCs w:val="24"/>
        </w:rPr>
      </w:pPr>
      <w:r w:rsidRPr="008865DE">
        <w:rPr>
          <w:rFonts w:ascii="Times New Roman" w:hAnsi="Times New Roman" w:cs="Times New Roman"/>
          <w:sz w:val="24"/>
          <w:szCs w:val="24"/>
        </w:rPr>
        <w:t>Stukas, A. A., Snyder, M., &amp; Clary, E. G. (1999). The effects of “mandatory volunteerism” on intentions to volunteer. </w:t>
      </w:r>
      <w:r w:rsidRPr="008865DE">
        <w:rPr>
          <w:rFonts w:ascii="Times New Roman" w:hAnsi="Times New Roman" w:cs="Times New Roman"/>
          <w:i/>
          <w:iCs/>
          <w:sz w:val="24"/>
          <w:szCs w:val="24"/>
        </w:rPr>
        <w:t>Psychological Science</w:t>
      </w:r>
      <w:r w:rsidRPr="008865DE">
        <w:rPr>
          <w:rFonts w:ascii="Times New Roman" w:hAnsi="Times New Roman" w:cs="Times New Roman"/>
          <w:sz w:val="24"/>
          <w:szCs w:val="24"/>
        </w:rPr>
        <w:t>, </w:t>
      </w:r>
      <w:r w:rsidRPr="008865DE">
        <w:rPr>
          <w:rFonts w:ascii="Times New Roman" w:hAnsi="Times New Roman" w:cs="Times New Roman"/>
          <w:i/>
          <w:iCs/>
          <w:sz w:val="24"/>
          <w:szCs w:val="24"/>
        </w:rPr>
        <w:t>10</w:t>
      </w:r>
      <w:r w:rsidRPr="008865DE">
        <w:rPr>
          <w:rFonts w:ascii="Times New Roman" w:hAnsi="Times New Roman" w:cs="Times New Roman"/>
          <w:sz w:val="24"/>
          <w:szCs w:val="24"/>
        </w:rPr>
        <w:t>(1), 59-64.</w:t>
      </w:r>
    </w:p>
    <w:p w14:paraId="0F0F33B0" w14:textId="03F17B0F" w:rsidR="00556D8A" w:rsidRPr="008865DE" w:rsidRDefault="00556D8A" w:rsidP="008865DE">
      <w:pPr>
        <w:spacing w:line="480" w:lineRule="auto"/>
        <w:ind w:left="720" w:hanging="720"/>
        <w:rPr>
          <w:rFonts w:ascii="Times New Roman" w:hAnsi="Times New Roman" w:cs="Times New Roman"/>
          <w:sz w:val="24"/>
          <w:szCs w:val="24"/>
        </w:rPr>
      </w:pPr>
      <w:r w:rsidRPr="008865DE">
        <w:rPr>
          <w:rFonts w:ascii="Times New Roman" w:hAnsi="Times New Roman" w:cs="Times New Roman"/>
          <w:sz w:val="24"/>
          <w:szCs w:val="24"/>
        </w:rPr>
        <w:t xml:space="preserve">Vincent, C. S., Moore, S. B., Lynch, C., </w:t>
      </w:r>
      <w:proofErr w:type="spellStart"/>
      <w:r w:rsidRPr="008865DE">
        <w:rPr>
          <w:rFonts w:ascii="Times New Roman" w:hAnsi="Times New Roman" w:cs="Times New Roman"/>
          <w:sz w:val="24"/>
          <w:szCs w:val="24"/>
        </w:rPr>
        <w:t>Lefker</w:t>
      </w:r>
      <w:proofErr w:type="spellEnd"/>
      <w:r w:rsidRPr="008865DE">
        <w:rPr>
          <w:rFonts w:ascii="Times New Roman" w:hAnsi="Times New Roman" w:cs="Times New Roman"/>
          <w:sz w:val="24"/>
          <w:szCs w:val="24"/>
        </w:rPr>
        <w:t>, J., &amp; Awkward, R. J. (2021). Critically engaged civic learning: A comprehensive restructuring of service-learning approaches. </w:t>
      </w:r>
      <w:r w:rsidRPr="008865DE">
        <w:rPr>
          <w:rFonts w:ascii="Times New Roman" w:hAnsi="Times New Roman" w:cs="Times New Roman"/>
          <w:i/>
          <w:iCs/>
          <w:sz w:val="24"/>
          <w:szCs w:val="24"/>
        </w:rPr>
        <w:t>Michigan Journal of Community Service Learning</w:t>
      </w:r>
      <w:r w:rsidRPr="008865DE">
        <w:rPr>
          <w:rFonts w:ascii="Times New Roman" w:hAnsi="Times New Roman" w:cs="Times New Roman"/>
          <w:sz w:val="24"/>
          <w:szCs w:val="24"/>
        </w:rPr>
        <w:t>, </w:t>
      </w:r>
      <w:r w:rsidRPr="008865DE">
        <w:rPr>
          <w:rFonts w:ascii="Times New Roman" w:hAnsi="Times New Roman" w:cs="Times New Roman"/>
          <w:i/>
          <w:iCs/>
          <w:sz w:val="24"/>
          <w:szCs w:val="24"/>
        </w:rPr>
        <w:t>27</w:t>
      </w:r>
      <w:r w:rsidRPr="008865DE">
        <w:rPr>
          <w:rFonts w:ascii="Times New Roman" w:hAnsi="Times New Roman" w:cs="Times New Roman"/>
          <w:sz w:val="24"/>
          <w:szCs w:val="24"/>
        </w:rPr>
        <w:t>(2), 107-129.</w:t>
      </w:r>
    </w:p>
    <w:p w14:paraId="681AB59B" w14:textId="77777777" w:rsidR="00CE31B6" w:rsidRPr="008865DE" w:rsidRDefault="00CE31B6" w:rsidP="008865DE">
      <w:pPr>
        <w:spacing w:line="480" w:lineRule="auto"/>
        <w:rPr>
          <w:rFonts w:ascii="Times New Roman" w:hAnsi="Times New Roman" w:cs="Times New Roman"/>
          <w:sz w:val="24"/>
          <w:szCs w:val="24"/>
        </w:rPr>
      </w:pPr>
    </w:p>
    <w:p w14:paraId="000000C9" w14:textId="004364D5" w:rsidR="00AC5637" w:rsidRPr="008865DE" w:rsidRDefault="00B4607D" w:rsidP="008865DE">
      <w:pPr>
        <w:spacing w:line="480" w:lineRule="auto"/>
        <w:rPr>
          <w:rFonts w:ascii="Times New Roman" w:hAnsi="Times New Roman" w:cs="Times New Roman"/>
          <w:b/>
          <w:bCs/>
          <w:sz w:val="24"/>
          <w:szCs w:val="24"/>
        </w:rPr>
      </w:pPr>
      <w:r w:rsidRPr="008865DE">
        <w:rPr>
          <w:rFonts w:ascii="Times New Roman" w:hAnsi="Times New Roman" w:cs="Times New Roman"/>
          <w:b/>
          <w:bCs/>
          <w:sz w:val="24"/>
          <w:szCs w:val="24"/>
        </w:rPr>
        <w:t>[Author Identification]</w:t>
      </w:r>
    </w:p>
    <w:p w14:paraId="3A81454F" w14:textId="00EE67F8" w:rsidR="00113009" w:rsidRPr="008865DE" w:rsidRDefault="00113009" w:rsidP="008865DE">
      <w:pPr>
        <w:spacing w:line="480" w:lineRule="auto"/>
        <w:ind w:left="720" w:hanging="720"/>
        <w:rPr>
          <w:rFonts w:ascii="Times New Roman" w:hAnsi="Times New Roman" w:cs="Times New Roman"/>
          <w:i/>
          <w:iCs/>
          <w:color w:val="222222"/>
          <w:sz w:val="24"/>
          <w:szCs w:val="24"/>
          <w:shd w:val="clear" w:color="auto" w:fill="FFFFFF"/>
        </w:rPr>
      </w:pPr>
      <w:r w:rsidRPr="008865DE">
        <w:rPr>
          <w:rFonts w:ascii="Times New Roman" w:hAnsi="Times New Roman" w:cs="Times New Roman"/>
          <w:i/>
          <w:iCs/>
          <w:color w:val="222222"/>
          <w:sz w:val="24"/>
          <w:szCs w:val="24"/>
          <w:shd w:val="clear" w:color="auto" w:fill="FFFFFF"/>
        </w:rPr>
        <w:t>CATELYN COX is an undergraduate student at the University of Nebraska-Lincoln pursing a bachelor’s degree in nutrition, exercise, and health science on the pre-physical therapy track. </w:t>
      </w:r>
    </w:p>
    <w:p w14:paraId="0C4CAA3D" w14:textId="1226CA58" w:rsidR="00113009" w:rsidRPr="008865DE" w:rsidRDefault="00113009" w:rsidP="008865DE">
      <w:pPr>
        <w:spacing w:line="480" w:lineRule="auto"/>
        <w:ind w:left="720" w:hanging="720"/>
        <w:rPr>
          <w:rFonts w:ascii="Times New Roman" w:hAnsi="Times New Roman" w:cs="Times New Roman"/>
          <w:i/>
          <w:iCs/>
          <w:color w:val="222222"/>
          <w:sz w:val="24"/>
          <w:szCs w:val="24"/>
          <w:shd w:val="clear" w:color="auto" w:fill="FFFFFF"/>
        </w:rPr>
      </w:pPr>
      <w:r w:rsidRPr="008865DE">
        <w:rPr>
          <w:rFonts w:ascii="Times New Roman" w:hAnsi="Times New Roman" w:cs="Times New Roman"/>
          <w:i/>
          <w:iCs/>
          <w:color w:val="222222"/>
          <w:sz w:val="24"/>
          <w:szCs w:val="24"/>
          <w:shd w:val="clear" w:color="auto" w:fill="FFFFFF"/>
        </w:rPr>
        <w:t>MADISON HARDEN is</w:t>
      </w:r>
      <w:r w:rsidR="00BB3069">
        <w:rPr>
          <w:rFonts w:ascii="Times New Roman" w:hAnsi="Times New Roman" w:cs="Times New Roman"/>
          <w:i/>
          <w:iCs/>
          <w:color w:val="222222"/>
          <w:sz w:val="24"/>
          <w:szCs w:val="24"/>
          <w:shd w:val="clear" w:color="auto" w:fill="FFFFFF"/>
        </w:rPr>
        <w:t xml:space="preserve"> a fellow with Young Leaders Strong City and social media and storytelling fellow for </w:t>
      </w:r>
      <w:proofErr w:type="spellStart"/>
      <w:r w:rsidR="00BB3069">
        <w:rPr>
          <w:rFonts w:ascii="Times New Roman" w:hAnsi="Times New Roman" w:cs="Times New Roman"/>
          <w:i/>
          <w:iCs/>
          <w:color w:val="222222"/>
          <w:sz w:val="24"/>
          <w:szCs w:val="24"/>
          <w:shd w:val="clear" w:color="auto" w:fill="FFFFFF"/>
        </w:rPr>
        <w:t>OurTurn</w:t>
      </w:r>
      <w:proofErr w:type="spellEnd"/>
      <w:r w:rsidR="00BB3069">
        <w:rPr>
          <w:rFonts w:ascii="Times New Roman" w:hAnsi="Times New Roman" w:cs="Times New Roman"/>
          <w:i/>
          <w:iCs/>
          <w:color w:val="222222"/>
          <w:sz w:val="24"/>
          <w:szCs w:val="24"/>
          <w:shd w:val="clear" w:color="auto" w:fill="FFFFFF"/>
        </w:rPr>
        <w:t>.</w:t>
      </w:r>
    </w:p>
    <w:p w14:paraId="62A503FC" w14:textId="681EC33A" w:rsidR="00113009" w:rsidRPr="008865DE" w:rsidRDefault="00113009" w:rsidP="008865DE">
      <w:pPr>
        <w:spacing w:line="480" w:lineRule="auto"/>
        <w:ind w:left="720" w:hanging="720"/>
        <w:rPr>
          <w:rFonts w:ascii="Times New Roman" w:hAnsi="Times New Roman" w:cs="Times New Roman"/>
          <w:i/>
          <w:iCs/>
          <w:color w:val="222222"/>
          <w:sz w:val="24"/>
          <w:szCs w:val="24"/>
        </w:rPr>
      </w:pPr>
      <w:r w:rsidRPr="008865DE">
        <w:rPr>
          <w:rFonts w:ascii="Times New Roman" w:hAnsi="Times New Roman" w:cs="Times New Roman"/>
          <w:i/>
          <w:iCs/>
          <w:color w:val="000000"/>
          <w:sz w:val="24"/>
          <w:szCs w:val="24"/>
        </w:rPr>
        <w:lastRenderedPageBreak/>
        <w:t>TANYA KESKAR </w:t>
      </w:r>
      <w:r w:rsidRPr="008865DE">
        <w:rPr>
          <w:rFonts w:ascii="Times New Roman" w:hAnsi="Times New Roman" w:cs="Times New Roman"/>
          <w:i/>
          <w:iCs/>
          <w:color w:val="222222"/>
          <w:sz w:val="24"/>
          <w:szCs w:val="24"/>
        </w:rPr>
        <w:t>is an undergraduate student at Washington University in St. Louis pursuing a double major in political science and economics.</w:t>
      </w:r>
    </w:p>
    <w:p w14:paraId="65B7329A" w14:textId="42D8B4E0" w:rsidR="00113009" w:rsidRPr="008865DE" w:rsidRDefault="00113009" w:rsidP="008865DE">
      <w:pPr>
        <w:spacing w:line="480" w:lineRule="auto"/>
        <w:ind w:left="720" w:hanging="720"/>
        <w:rPr>
          <w:rFonts w:ascii="Times New Roman" w:hAnsi="Times New Roman" w:cs="Times New Roman"/>
          <w:i/>
          <w:iCs/>
          <w:sz w:val="24"/>
          <w:szCs w:val="24"/>
        </w:rPr>
      </w:pPr>
      <w:r w:rsidRPr="008865DE">
        <w:rPr>
          <w:rFonts w:ascii="Times New Roman" w:hAnsi="Times New Roman" w:cs="Times New Roman"/>
          <w:i/>
          <w:iCs/>
          <w:sz w:val="24"/>
          <w:szCs w:val="24"/>
        </w:rPr>
        <w:t xml:space="preserve">ALEX QUIAN is the head of youth empowerment at The Allstate Foundation and graduated from Cornell University with a degree in information science. </w:t>
      </w:r>
    </w:p>
    <w:p w14:paraId="39CA2604" w14:textId="283DC4F6" w:rsidR="00113009" w:rsidRPr="008865DE" w:rsidRDefault="00113009" w:rsidP="008865DE">
      <w:pPr>
        <w:spacing w:line="480" w:lineRule="auto"/>
        <w:ind w:left="720" w:hanging="720"/>
        <w:rPr>
          <w:rFonts w:ascii="Times New Roman" w:hAnsi="Times New Roman" w:cs="Times New Roman"/>
          <w:i/>
          <w:iCs/>
          <w:sz w:val="24"/>
          <w:szCs w:val="24"/>
        </w:rPr>
      </w:pPr>
      <w:r w:rsidRPr="008865DE">
        <w:rPr>
          <w:rFonts w:ascii="Times New Roman" w:hAnsi="Times New Roman" w:cs="Times New Roman"/>
          <w:i/>
          <w:iCs/>
          <w:sz w:val="24"/>
          <w:szCs w:val="24"/>
        </w:rPr>
        <w:t xml:space="preserve">JOHN P. DUGAN is a co-founder and the chief research and development officer at the Center for Expanding Leadership &amp; Opportunity (CELO). </w:t>
      </w:r>
    </w:p>
    <w:p w14:paraId="30458D2A" w14:textId="77777777" w:rsidR="00113009" w:rsidRPr="008865DE" w:rsidRDefault="00113009" w:rsidP="008865DE">
      <w:pPr>
        <w:spacing w:line="480" w:lineRule="auto"/>
        <w:rPr>
          <w:rFonts w:ascii="Times New Roman" w:hAnsi="Times New Roman" w:cs="Times New Roman"/>
          <w:b/>
          <w:bCs/>
          <w:sz w:val="24"/>
          <w:szCs w:val="24"/>
        </w:rPr>
      </w:pPr>
    </w:p>
    <w:p w14:paraId="7C514D47" w14:textId="16B01CBE" w:rsidR="00B4607D" w:rsidRPr="00B4607D" w:rsidRDefault="00B4607D" w:rsidP="008865DE">
      <w:pPr>
        <w:spacing w:line="480" w:lineRule="auto"/>
        <w:rPr>
          <w:rFonts w:ascii="Times New Roman" w:hAnsi="Times New Roman" w:cs="Times New Roman"/>
          <w:b/>
          <w:bCs/>
          <w:sz w:val="24"/>
          <w:szCs w:val="24"/>
        </w:rPr>
      </w:pPr>
      <w:r w:rsidRPr="008865DE">
        <w:rPr>
          <w:rFonts w:ascii="Times New Roman" w:hAnsi="Times New Roman" w:cs="Times New Roman"/>
          <w:b/>
          <w:bCs/>
          <w:sz w:val="24"/>
          <w:szCs w:val="24"/>
        </w:rPr>
        <w:t>[Author Note]</w:t>
      </w:r>
    </w:p>
    <w:p w14:paraId="560E9D12" w14:textId="122B3E68" w:rsidR="00B4607D" w:rsidRPr="00B4607D" w:rsidRDefault="00B4607D" w:rsidP="008865DE">
      <w:pPr>
        <w:spacing w:line="480" w:lineRule="auto"/>
        <w:rPr>
          <w:rFonts w:ascii="Times New Roman" w:hAnsi="Times New Roman" w:cs="Times New Roman"/>
          <w:sz w:val="24"/>
          <w:szCs w:val="24"/>
          <w:lang w:val="en-US"/>
        </w:rPr>
      </w:pPr>
      <w:r w:rsidRPr="00B4607D">
        <w:rPr>
          <w:rFonts w:ascii="Times New Roman" w:hAnsi="Times New Roman" w:cs="Times New Roman"/>
          <w:sz w:val="24"/>
          <w:szCs w:val="24"/>
          <w:lang w:val="en-US"/>
        </w:rPr>
        <w:t xml:space="preserve">In an effort to practice reciprocity and honor shared knowledge production, the order of authorship in this article intentionally centers the contributions of </w:t>
      </w:r>
      <w:r w:rsidRPr="008865DE">
        <w:rPr>
          <w:rFonts w:ascii="Times New Roman" w:hAnsi="Times New Roman" w:cs="Times New Roman"/>
          <w:sz w:val="24"/>
          <w:szCs w:val="24"/>
          <w:lang w:val="en-US"/>
        </w:rPr>
        <w:t>student</w:t>
      </w:r>
      <w:r w:rsidRPr="00B4607D">
        <w:rPr>
          <w:rFonts w:ascii="Times New Roman" w:hAnsi="Times New Roman" w:cs="Times New Roman"/>
          <w:sz w:val="24"/>
          <w:szCs w:val="24"/>
          <w:lang w:val="en-US"/>
        </w:rPr>
        <w:t xml:space="preserve"> co-authors. This decision challenges traditional academic hierarchies and reflects a commitment to more equitable authorship practices, acknowledging the critical intellectual labor, insight, and co-creation that shaped this work.  </w:t>
      </w:r>
    </w:p>
    <w:p w14:paraId="27BB3FE8" w14:textId="77777777" w:rsidR="00B4607D" w:rsidRPr="008865DE" w:rsidRDefault="00B4607D" w:rsidP="008865DE">
      <w:pPr>
        <w:spacing w:line="480" w:lineRule="auto"/>
        <w:rPr>
          <w:rFonts w:ascii="Times New Roman" w:hAnsi="Times New Roman" w:cs="Times New Roman"/>
          <w:b/>
          <w:bCs/>
          <w:sz w:val="24"/>
          <w:szCs w:val="24"/>
        </w:rPr>
      </w:pPr>
    </w:p>
    <w:sectPr w:rsidR="00B4607D" w:rsidRPr="008865DE">
      <w:footerReference w:type="even" r:id="rId10"/>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02008A" w14:textId="77777777" w:rsidR="00213147" w:rsidRDefault="00213147">
      <w:pPr>
        <w:spacing w:line="240" w:lineRule="auto"/>
      </w:pPr>
      <w:r>
        <w:separator/>
      </w:r>
    </w:p>
  </w:endnote>
  <w:endnote w:type="continuationSeparator" w:id="0">
    <w:p w14:paraId="6227CDB8" w14:textId="77777777" w:rsidR="00213147" w:rsidRDefault="002131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embedRegular r:id="rId1" w:fontKey="{15EE4E3B-BC92-854B-A99A-9B12D11B73D9}"/>
  </w:font>
  <w:font w:name="Times New Roman">
    <w:panose1 w:val="020B0604020202020204"/>
    <w:charset w:val="00"/>
    <w:family w:val="roman"/>
    <w:pitch w:val="variable"/>
    <w:sig w:usb0="E0002EFF" w:usb1="C000785B" w:usb2="00000009" w:usb3="00000000" w:csb0="000001FF" w:csb1="00000000"/>
    <w:embedRegular r:id="rId2" w:fontKey="{6D7A8FE9-4A26-C24D-BB58-793526F66F7D}"/>
    <w:embedBold r:id="rId3" w:fontKey="{7427F5FD-BD84-8945-9D53-B539E8D736B3}"/>
    <w:embedItalic r:id="rId4" w:fontKey="{3AD17C5A-95AD-8548-B11E-086C41C167C6}"/>
  </w:font>
  <w:font w:name="Courier New">
    <w:panose1 w:val="02070309020205020404"/>
    <w:charset w:val="00"/>
    <w:family w:val="modern"/>
    <w:pitch w:val="fixed"/>
    <w:sig w:usb0="E0002EFF" w:usb1="C0007843" w:usb2="00000009" w:usb3="00000000" w:csb0="000001FF" w:csb1="00000000"/>
    <w:embedRegular r:id="rId5" w:fontKey="{4897F409-2062-9A44-956F-D6180337F96E}"/>
  </w:font>
  <w:font w:name="Symbol">
    <w:panose1 w:val="05050102010706020507"/>
    <w:charset w:val="02"/>
    <w:family w:val="decorative"/>
    <w:pitch w:val="variable"/>
    <w:sig w:usb0="00000003" w:usb1="10000000" w:usb2="00000000" w:usb3="00000000" w:csb0="80000001" w:csb1="00000000"/>
    <w:embedRegular r:id="rId6" w:fontKey="{DC5F5609-EA1F-3248-A9C3-AF143CE7D7C6}"/>
  </w:font>
  <w:font w:name="Arial">
    <w:panose1 w:val="020B0604020202020204"/>
    <w:charset w:val="00"/>
    <w:family w:val="swiss"/>
    <w:pitch w:val="variable"/>
    <w:sig w:usb0="E0002AFF" w:usb1="C0007843" w:usb2="00000009" w:usb3="00000000" w:csb0="000001FF" w:csb1="00000000"/>
    <w:embedRegular r:id="rId7" w:fontKey="{68D4507C-849A-0347-A63E-026AB7250B66}"/>
    <w:embedBold r:id="rId8" w:fontKey="{B3E6A963-7087-6B42-A41D-7AB10B5335B4}"/>
    <w:embedItalic r:id="rId9" w:fontKey="{4C5FC8FF-7B8B-5E4D-9EDC-89DCD8681046}"/>
  </w:font>
  <w:font w:name="Calibri">
    <w:panose1 w:val="020F0502020204030204"/>
    <w:charset w:val="00"/>
    <w:family w:val="swiss"/>
    <w:pitch w:val="variable"/>
    <w:sig w:usb0="E0002AFF" w:usb1="C000247B" w:usb2="00000009" w:usb3="00000000" w:csb0="000001FF" w:csb1="00000000"/>
    <w:embedRegular r:id="rId10" w:fontKey="{A815B0A0-1F48-F444-BB0C-9C6E82F390DB}"/>
  </w:font>
  <w:font w:name="Cambria">
    <w:panose1 w:val="02040503050406030204"/>
    <w:charset w:val="00"/>
    <w:family w:val="roman"/>
    <w:pitch w:val="variable"/>
    <w:sig w:usb0="E00002FF" w:usb1="400004FF" w:usb2="00000000" w:usb3="00000000" w:csb0="0000019F" w:csb1="00000000"/>
    <w:embedRegular r:id="rId11" w:fontKey="{CAD1FB61-D5DD-164B-9D3F-711F713304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65596973"/>
      <w:docPartObj>
        <w:docPartGallery w:val="Page Numbers (Bottom of Page)"/>
        <w:docPartUnique/>
      </w:docPartObj>
    </w:sdtPr>
    <w:sdtContent>
      <w:p w14:paraId="3FEC57DA" w14:textId="50188259" w:rsidR="007545D8" w:rsidRDefault="007545D8" w:rsidP="0052230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836CA9" w14:textId="77777777" w:rsidR="007545D8" w:rsidRDefault="007545D8" w:rsidP="007545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18113834"/>
      <w:docPartObj>
        <w:docPartGallery w:val="Page Numbers (Bottom of Page)"/>
        <w:docPartUnique/>
      </w:docPartObj>
    </w:sdtPr>
    <w:sdtContent>
      <w:p w14:paraId="70C7EB45" w14:textId="3798D13A" w:rsidR="007545D8" w:rsidRDefault="007545D8" w:rsidP="0052230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00000CA" w14:textId="4E9CCF42" w:rsidR="00AC5637" w:rsidRDefault="00AC5637" w:rsidP="007545D8">
    <w:pP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672207" w14:textId="77777777" w:rsidR="00213147" w:rsidRDefault="00213147">
      <w:pPr>
        <w:spacing w:line="240" w:lineRule="auto"/>
      </w:pPr>
      <w:r>
        <w:separator/>
      </w:r>
    </w:p>
  </w:footnote>
  <w:footnote w:type="continuationSeparator" w:id="0">
    <w:p w14:paraId="26A7C98D" w14:textId="77777777" w:rsidR="00213147" w:rsidRDefault="0021314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523F86"/>
    <w:multiLevelType w:val="hybridMultilevel"/>
    <w:tmpl w:val="53148C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2B4008"/>
    <w:multiLevelType w:val="multilevel"/>
    <w:tmpl w:val="71928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70726F6"/>
    <w:multiLevelType w:val="multilevel"/>
    <w:tmpl w:val="C93EF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08E0D00"/>
    <w:multiLevelType w:val="multilevel"/>
    <w:tmpl w:val="EE34C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97C3D6F"/>
    <w:multiLevelType w:val="hybridMultilevel"/>
    <w:tmpl w:val="29644568"/>
    <w:lvl w:ilvl="0" w:tplc="04090005">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5" w15:restartNumberingAfterBreak="0">
    <w:nsid w:val="78104BB3"/>
    <w:multiLevelType w:val="hybridMultilevel"/>
    <w:tmpl w:val="9BDA7F7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D447B57"/>
    <w:multiLevelType w:val="multilevel"/>
    <w:tmpl w:val="035E9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03563576">
    <w:abstractNumId w:val="2"/>
  </w:num>
  <w:num w:numId="2" w16cid:durableId="760024973">
    <w:abstractNumId w:val="3"/>
  </w:num>
  <w:num w:numId="3" w16cid:durableId="1454252251">
    <w:abstractNumId w:val="1"/>
  </w:num>
  <w:num w:numId="4" w16cid:durableId="1556769740">
    <w:abstractNumId w:val="6"/>
  </w:num>
  <w:num w:numId="5" w16cid:durableId="1163207343">
    <w:abstractNumId w:val="4"/>
  </w:num>
  <w:num w:numId="6" w16cid:durableId="470756871">
    <w:abstractNumId w:val="5"/>
  </w:num>
  <w:num w:numId="7" w16cid:durableId="15070897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637"/>
    <w:rsid w:val="00000486"/>
    <w:rsid w:val="00002624"/>
    <w:rsid w:val="000132DA"/>
    <w:rsid w:val="00074845"/>
    <w:rsid w:val="00077934"/>
    <w:rsid w:val="00084790"/>
    <w:rsid w:val="00090756"/>
    <w:rsid w:val="00102293"/>
    <w:rsid w:val="00113009"/>
    <w:rsid w:val="00144CE1"/>
    <w:rsid w:val="0014655A"/>
    <w:rsid w:val="001E22AA"/>
    <w:rsid w:val="00201749"/>
    <w:rsid w:val="00212EA4"/>
    <w:rsid w:val="00213147"/>
    <w:rsid w:val="0026486A"/>
    <w:rsid w:val="00267BDF"/>
    <w:rsid w:val="002A40A6"/>
    <w:rsid w:val="002B11DA"/>
    <w:rsid w:val="00324C17"/>
    <w:rsid w:val="00335CF8"/>
    <w:rsid w:val="00375F3B"/>
    <w:rsid w:val="003B77E6"/>
    <w:rsid w:val="003D056F"/>
    <w:rsid w:val="003E4188"/>
    <w:rsid w:val="00410A22"/>
    <w:rsid w:val="0043066B"/>
    <w:rsid w:val="004840A3"/>
    <w:rsid w:val="004C3390"/>
    <w:rsid w:val="005067DE"/>
    <w:rsid w:val="00556D8A"/>
    <w:rsid w:val="00575533"/>
    <w:rsid w:val="005850A0"/>
    <w:rsid w:val="00593935"/>
    <w:rsid w:val="00640295"/>
    <w:rsid w:val="00660F1F"/>
    <w:rsid w:val="006714DD"/>
    <w:rsid w:val="006717F9"/>
    <w:rsid w:val="0067240A"/>
    <w:rsid w:val="006C6806"/>
    <w:rsid w:val="006C7590"/>
    <w:rsid w:val="006F7557"/>
    <w:rsid w:val="00745ACC"/>
    <w:rsid w:val="007545D8"/>
    <w:rsid w:val="00797153"/>
    <w:rsid w:val="007A1C8E"/>
    <w:rsid w:val="007D1339"/>
    <w:rsid w:val="00820ED2"/>
    <w:rsid w:val="00822CE6"/>
    <w:rsid w:val="00847CDE"/>
    <w:rsid w:val="008865DE"/>
    <w:rsid w:val="0089798D"/>
    <w:rsid w:val="008B3EC2"/>
    <w:rsid w:val="008D0CB2"/>
    <w:rsid w:val="0095686D"/>
    <w:rsid w:val="00960E6F"/>
    <w:rsid w:val="00974118"/>
    <w:rsid w:val="009745B4"/>
    <w:rsid w:val="00982D60"/>
    <w:rsid w:val="009A3BAA"/>
    <w:rsid w:val="009D5462"/>
    <w:rsid w:val="00A1293F"/>
    <w:rsid w:val="00A27578"/>
    <w:rsid w:val="00A70999"/>
    <w:rsid w:val="00A862DD"/>
    <w:rsid w:val="00A92553"/>
    <w:rsid w:val="00A947BE"/>
    <w:rsid w:val="00AC5637"/>
    <w:rsid w:val="00AC7D73"/>
    <w:rsid w:val="00B33425"/>
    <w:rsid w:val="00B35D03"/>
    <w:rsid w:val="00B4607D"/>
    <w:rsid w:val="00B6487D"/>
    <w:rsid w:val="00B71C07"/>
    <w:rsid w:val="00B74290"/>
    <w:rsid w:val="00B84066"/>
    <w:rsid w:val="00BB2855"/>
    <w:rsid w:val="00BB3069"/>
    <w:rsid w:val="00BE780F"/>
    <w:rsid w:val="00CA7BC0"/>
    <w:rsid w:val="00CE31B6"/>
    <w:rsid w:val="00D0583E"/>
    <w:rsid w:val="00D10CB8"/>
    <w:rsid w:val="00D36BBB"/>
    <w:rsid w:val="00D5696B"/>
    <w:rsid w:val="00D74583"/>
    <w:rsid w:val="00E968BF"/>
    <w:rsid w:val="00EA0689"/>
    <w:rsid w:val="00F048F6"/>
    <w:rsid w:val="00F107C7"/>
    <w:rsid w:val="00F15631"/>
    <w:rsid w:val="00F16559"/>
    <w:rsid w:val="00F27679"/>
    <w:rsid w:val="00F60BF9"/>
    <w:rsid w:val="00F71386"/>
    <w:rsid w:val="00F90E79"/>
    <w:rsid w:val="00F96E54"/>
    <w:rsid w:val="00FE21DD"/>
    <w:rsid w:val="00FE3B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512E5"/>
  <w15:docId w15:val="{916788E0-12C9-EA43-AECF-28B894109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89798D"/>
    <w:pPr>
      <w:ind w:left="720"/>
      <w:contextualSpacing/>
    </w:pPr>
  </w:style>
  <w:style w:type="character" w:styleId="Hyperlink">
    <w:name w:val="Hyperlink"/>
    <w:basedOn w:val="DefaultParagraphFont"/>
    <w:uiPriority w:val="99"/>
    <w:unhideWhenUsed/>
    <w:rsid w:val="004C3390"/>
    <w:rPr>
      <w:color w:val="0000FF" w:themeColor="hyperlink"/>
      <w:u w:val="single"/>
    </w:rPr>
  </w:style>
  <w:style w:type="character" w:styleId="UnresolvedMention">
    <w:name w:val="Unresolved Mention"/>
    <w:basedOn w:val="DefaultParagraphFont"/>
    <w:uiPriority w:val="99"/>
    <w:semiHidden/>
    <w:unhideWhenUsed/>
    <w:rsid w:val="004C3390"/>
    <w:rPr>
      <w:color w:val="605E5C"/>
      <w:shd w:val="clear" w:color="auto" w:fill="E1DFDD"/>
    </w:rPr>
  </w:style>
  <w:style w:type="paragraph" w:styleId="Footer">
    <w:name w:val="footer"/>
    <w:basedOn w:val="Normal"/>
    <w:link w:val="FooterChar"/>
    <w:uiPriority w:val="99"/>
    <w:unhideWhenUsed/>
    <w:rsid w:val="007545D8"/>
    <w:pPr>
      <w:tabs>
        <w:tab w:val="center" w:pos="4680"/>
        <w:tab w:val="right" w:pos="9360"/>
      </w:tabs>
      <w:spacing w:line="240" w:lineRule="auto"/>
    </w:pPr>
  </w:style>
  <w:style w:type="character" w:customStyle="1" w:styleId="FooterChar">
    <w:name w:val="Footer Char"/>
    <w:basedOn w:val="DefaultParagraphFont"/>
    <w:link w:val="Footer"/>
    <w:uiPriority w:val="99"/>
    <w:rsid w:val="007545D8"/>
  </w:style>
  <w:style w:type="character" w:styleId="PageNumber">
    <w:name w:val="page number"/>
    <w:basedOn w:val="DefaultParagraphFont"/>
    <w:uiPriority w:val="99"/>
    <w:semiHidden/>
    <w:unhideWhenUsed/>
    <w:rsid w:val="007545D8"/>
  </w:style>
  <w:style w:type="character" w:customStyle="1" w:styleId="apple-converted-space">
    <w:name w:val="apple-converted-space"/>
    <w:basedOn w:val="DefaultParagraphFont"/>
    <w:rsid w:val="00B71C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xpandingleadership.org/inourownvoice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forbes.com/sites/forbeseq/2025/04/02/the-evolution-of-work-how-gen-z-is-reshaping-leadership-and-workplace-cultur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expandingleadership.org/wp-content/uploads/2024/04/Leveraging-the-Potential-of-Youth-Service.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534</TotalTime>
  <Pages>15</Pages>
  <Words>3797</Words>
  <Characters>21644</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John Dugan</cp:lastModifiedBy>
  <cp:revision>45</cp:revision>
  <dcterms:created xsi:type="dcterms:W3CDTF">2025-05-09T17:30:00Z</dcterms:created>
  <dcterms:modified xsi:type="dcterms:W3CDTF">2025-05-11T21:33:00Z</dcterms:modified>
</cp:coreProperties>
</file>